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2 </w:t>
      </w: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приказу МБОУ СОШ №9 </w:t>
      </w: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им. В.И. Сагайды</w:t>
      </w:r>
    </w:p>
    <w:p>
      <w:pPr>
        <w:tabs>
          <w:tab w:val="left" w:pos="4755"/>
        </w:tabs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14.06.2022  № 23</w:t>
      </w:r>
    </w:p>
    <w:p>
      <w:pPr>
        <w:tabs>
          <w:tab w:val="left" w:pos="475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Оценка показателей качества дошкольного образования </w:t>
      </w:r>
    </w:p>
    <w:p>
      <w:pPr>
        <w:tabs>
          <w:tab w:val="left" w:pos="4755"/>
        </w:tabs>
        <w:ind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 МБОУ Войновской СОШ №9 им. В.И. Сагайды</w:t>
      </w:r>
    </w:p>
    <w:p>
      <w:pPr>
        <w:tabs>
          <w:tab w:val="left" w:pos="475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2022 -2023 учебный год</w:t>
      </w:r>
    </w:p>
    <w:p>
      <w:pPr>
        <w:tabs>
          <w:tab w:val="left" w:pos="4755"/>
        </w:tabs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tbl>
      <w:tblPr>
        <w:tblStyle w:val="5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103"/>
        <w:gridCol w:w="1370"/>
        <w:gridCol w:w="302"/>
        <w:gridCol w:w="58"/>
        <w:gridCol w:w="1077"/>
        <w:gridCol w:w="170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Подтверждающие информацию документы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46" w:type="dxa"/>
            <w:gridSpan w:val="7"/>
          </w:tcPr>
          <w:p>
            <w:pPr>
              <w:ind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основной образовательной программы дошкольного образования, разработанной и утвержденной в МБОУ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</w:tcPr>
          <w:p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Наличие рабочих программ в МБОУ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рабочих программах педагогов ДОО содержания по образовательным областям: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</w:t>
            </w:r>
          </w:p>
          <w:p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Кадровые условия:</w:t>
            </w: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МБОУ педагогическими кадрами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МБОУ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повышения квалификации педагогов и руководителя МБОУ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46" w:type="dxa"/>
            <w:vMerge w:val="restart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103" w:type="dxa"/>
            <w:vMerge w:val="restart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Нагрузка на педагогов</w:t>
            </w:r>
          </w:p>
        </w:tc>
        <w:tc>
          <w:tcPr>
            <w:tcW w:w="4507" w:type="dxa"/>
            <w:gridSpan w:val="5"/>
          </w:tcPr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4536" w:type="dxa"/>
            <w:vMerge w:val="restart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continue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suppressLineNumbers/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 значение</w:t>
            </w:r>
          </w:p>
          <w:p>
            <w:pPr>
              <w:suppressLineNumbers/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suppressLineNumbers/>
              <w:suppressAutoHyphens/>
              <w:snapToGrid w:val="0"/>
              <w:ind w:left="-108" w:right="-13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3"/>
          </w:tcPr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</w:t>
            </w:r>
          </w:p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мальное значение</w:t>
            </w:r>
          </w:p>
        </w:tc>
        <w:tc>
          <w:tcPr>
            <w:tcW w:w="1700" w:type="dxa"/>
          </w:tcPr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макси</w:t>
            </w:r>
          </w:p>
          <w:p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мальное значение</w:t>
            </w:r>
          </w:p>
          <w:p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536" w:type="dxa"/>
            <w:vMerge w:val="continue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Содержательная-насыщенность среды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Трансформируемость пространства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Полифункциональность материалов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75%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в % от общего количества ДОО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предметно-пространственной среды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100 % 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100% 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1730" w:type="dxa"/>
            <w:gridSpan w:val="3"/>
          </w:tcPr>
          <w:p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реализации адаптированных основных образовательных программ в ДОО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ДОО, реализующих АООП ДО</w:t>
            </w:r>
          </w:p>
        </w:tc>
        <w:tc>
          <w:tcPr>
            <w:tcW w:w="1672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АООП 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разработанных и утвержденных в ДОО, требованиям ФГОС ДО</w:t>
            </w:r>
          </w:p>
        </w:tc>
        <w:tc>
          <w:tcPr>
            <w:tcW w:w="1672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46" w:type="dxa"/>
            <w:gridSpan w:val="7"/>
          </w:tcPr>
          <w:p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Участие семьи в образовательной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03" w:type="dxa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100 % 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03" w:type="dxa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03" w:type="dxa"/>
            <w:vMerge w:val="restart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 воспитанников МБОУ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родителей</w:t>
            </w:r>
          </w:p>
        </w:tc>
        <w:tc>
          <w:tcPr>
            <w:tcW w:w="4536" w:type="dxa"/>
            <w:vMerge w:val="restart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continue"/>
          </w:tcPr>
          <w:p>
            <w:pPr>
              <w:suppressLineNumbers/>
              <w:suppressAutoHyphens/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84% </w:t>
            </w:r>
          </w:p>
        </w:tc>
        <w:tc>
          <w:tcPr>
            <w:tcW w:w="453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46" w:type="dxa"/>
            <w:vMerge w:val="restart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03" w:type="dxa"/>
            <w:vMerge w:val="restart"/>
          </w:tcPr>
          <w:p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Удовлетворённость семьи образовательными услугами</w:t>
            </w: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continue"/>
          </w:tcPr>
          <w:p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gridSpan w:val="3"/>
          </w:tcPr>
          <w:p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</w:t>
            </w:r>
          </w:p>
        </w:tc>
        <w:tc>
          <w:tcPr>
            <w:tcW w:w="4536" w:type="dxa"/>
            <w:vMerge w:val="continue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103" w:type="dxa"/>
          </w:tcPr>
          <w:p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Индивидуальная поддержка развития детей в семье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здоровья, безопасности, качеству услуг по присмотру и уходу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в МБОУ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46" w:type="dxa"/>
            <w:gridSpan w:val="7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Повышение качества управления в ДОО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5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ДОО, в которых полностью подтвержден данный показатель</w:t>
            </w:r>
          </w:p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руководителя требуемого профессионального</w:t>
            </w:r>
          </w:p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и функционирует ВСОКО в МБОУ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103" w:type="dxa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программы развития МБОУ</w:t>
            </w:r>
          </w:p>
        </w:tc>
        <w:tc>
          <w:tcPr>
            <w:tcW w:w="1730" w:type="dxa"/>
            <w:gridSpan w:val="3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gridSpan w:val="2"/>
          </w:tcPr>
          <w:p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536" w:type="dxa"/>
          </w:tcPr>
          <w:p>
            <w:pPr>
              <w:tabs>
                <w:tab w:val="left" w:pos="47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№23     от 14.06.2022 г. «О результатах оценки показателей качества в МБОУ Войновской СОШ №9 им. В.И. Сагайды</w:t>
            </w:r>
          </w:p>
          <w:p>
            <w:pPr>
              <w:tabs>
                <w:tab w:val="left" w:pos="4755"/>
              </w:tabs>
              <w:ind w:firstLine="0"/>
              <w:jc w:val="left"/>
            </w:pPr>
          </w:p>
        </w:tc>
      </w:tr>
    </w:tbl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sectPr>
      <w:footerReference r:id="rId3" w:type="default"/>
      <w:pgSz w:w="16838" w:h="11906" w:orient="landscape"/>
      <w:pgMar w:top="851" w:right="1134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E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4"/>
    <w:rsid w:val="00026CBF"/>
    <w:rsid w:val="0003211A"/>
    <w:rsid w:val="00034C71"/>
    <w:rsid w:val="00045C9B"/>
    <w:rsid w:val="000474D9"/>
    <w:rsid w:val="00072388"/>
    <w:rsid w:val="00076D4C"/>
    <w:rsid w:val="00085D55"/>
    <w:rsid w:val="0008771A"/>
    <w:rsid w:val="000A181B"/>
    <w:rsid w:val="000D2ED6"/>
    <w:rsid w:val="000D70DE"/>
    <w:rsid w:val="000E76C8"/>
    <w:rsid w:val="00120BC4"/>
    <w:rsid w:val="00132DDA"/>
    <w:rsid w:val="00147AA2"/>
    <w:rsid w:val="001657A8"/>
    <w:rsid w:val="001777E5"/>
    <w:rsid w:val="001830A7"/>
    <w:rsid w:val="00192BAA"/>
    <w:rsid w:val="00193730"/>
    <w:rsid w:val="0019451F"/>
    <w:rsid w:val="001C24ED"/>
    <w:rsid w:val="001D6C45"/>
    <w:rsid w:val="00221032"/>
    <w:rsid w:val="00224671"/>
    <w:rsid w:val="00230690"/>
    <w:rsid w:val="002452DB"/>
    <w:rsid w:val="00261211"/>
    <w:rsid w:val="002723F2"/>
    <w:rsid w:val="0027428C"/>
    <w:rsid w:val="00294954"/>
    <w:rsid w:val="002A78B9"/>
    <w:rsid w:val="002C53B6"/>
    <w:rsid w:val="002D1A94"/>
    <w:rsid w:val="002D6E5A"/>
    <w:rsid w:val="00300CAD"/>
    <w:rsid w:val="003121C1"/>
    <w:rsid w:val="00326158"/>
    <w:rsid w:val="00344EA7"/>
    <w:rsid w:val="0034500D"/>
    <w:rsid w:val="003532B3"/>
    <w:rsid w:val="0036437E"/>
    <w:rsid w:val="00365D74"/>
    <w:rsid w:val="003765A9"/>
    <w:rsid w:val="00377A10"/>
    <w:rsid w:val="003815E3"/>
    <w:rsid w:val="00382DDC"/>
    <w:rsid w:val="00383621"/>
    <w:rsid w:val="003837C3"/>
    <w:rsid w:val="00383968"/>
    <w:rsid w:val="00395B65"/>
    <w:rsid w:val="003A0EA9"/>
    <w:rsid w:val="003B2026"/>
    <w:rsid w:val="003C506D"/>
    <w:rsid w:val="003F3DF6"/>
    <w:rsid w:val="004006B1"/>
    <w:rsid w:val="00404B47"/>
    <w:rsid w:val="00412B1C"/>
    <w:rsid w:val="00422674"/>
    <w:rsid w:val="004276FD"/>
    <w:rsid w:val="00444207"/>
    <w:rsid w:val="00445F3F"/>
    <w:rsid w:val="0045111E"/>
    <w:rsid w:val="00491669"/>
    <w:rsid w:val="004A7F9E"/>
    <w:rsid w:val="004B7EB9"/>
    <w:rsid w:val="004E51B6"/>
    <w:rsid w:val="004F1C88"/>
    <w:rsid w:val="00516505"/>
    <w:rsid w:val="00524758"/>
    <w:rsid w:val="00557509"/>
    <w:rsid w:val="005860BD"/>
    <w:rsid w:val="005A7575"/>
    <w:rsid w:val="005B2646"/>
    <w:rsid w:val="005C07DF"/>
    <w:rsid w:val="005C1111"/>
    <w:rsid w:val="005C291B"/>
    <w:rsid w:val="005C6B16"/>
    <w:rsid w:val="005D3CA4"/>
    <w:rsid w:val="005D718C"/>
    <w:rsid w:val="005E23FB"/>
    <w:rsid w:val="005E29FE"/>
    <w:rsid w:val="005E6C7C"/>
    <w:rsid w:val="006065D1"/>
    <w:rsid w:val="006132BE"/>
    <w:rsid w:val="00620448"/>
    <w:rsid w:val="00621215"/>
    <w:rsid w:val="00627386"/>
    <w:rsid w:val="0064071C"/>
    <w:rsid w:val="00645FD8"/>
    <w:rsid w:val="00653E62"/>
    <w:rsid w:val="00673672"/>
    <w:rsid w:val="006801DB"/>
    <w:rsid w:val="00691555"/>
    <w:rsid w:val="00695117"/>
    <w:rsid w:val="006A2324"/>
    <w:rsid w:val="006A5BD1"/>
    <w:rsid w:val="006B2B53"/>
    <w:rsid w:val="006B32D9"/>
    <w:rsid w:val="006B4F18"/>
    <w:rsid w:val="006C748C"/>
    <w:rsid w:val="006F13C7"/>
    <w:rsid w:val="00706EB8"/>
    <w:rsid w:val="00736E06"/>
    <w:rsid w:val="00744919"/>
    <w:rsid w:val="0074548D"/>
    <w:rsid w:val="00755824"/>
    <w:rsid w:val="007575A0"/>
    <w:rsid w:val="0076133B"/>
    <w:rsid w:val="00765BF3"/>
    <w:rsid w:val="007669CB"/>
    <w:rsid w:val="0077784F"/>
    <w:rsid w:val="007956A7"/>
    <w:rsid w:val="007A1CAF"/>
    <w:rsid w:val="007A5170"/>
    <w:rsid w:val="007B1571"/>
    <w:rsid w:val="007E21DD"/>
    <w:rsid w:val="007F426F"/>
    <w:rsid w:val="0081098E"/>
    <w:rsid w:val="00826164"/>
    <w:rsid w:val="008276C4"/>
    <w:rsid w:val="008417BA"/>
    <w:rsid w:val="0085022A"/>
    <w:rsid w:val="008572AC"/>
    <w:rsid w:val="008605B4"/>
    <w:rsid w:val="00865B4F"/>
    <w:rsid w:val="008660E9"/>
    <w:rsid w:val="00871153"/>
    <w:rsid w:val="008A28E0"/>
    <w:rsid w:val="008A4B1C"/>
    <w:rsid w:val="008A5226"/>
    <w:rsid w:val="008A6B30"/>
    <w:rsid w:val="008D55DA"/>
    <w:rsid w:val="008F150C"/>
    <w:rsid w:val="008F5EB2"/>
    <w:rsid w:val="008F75E0"/>
    <w:rsid w:val="009076A8"/>
    <w:rsid w:val="00946B55"/>
    <w:rsid w:val="0095767B"/>
    <w:rsid w:val="009614C6"/>
    <w:rsid w:val="00971A9D"/>
    <w:rsid w:val="009E45B0"/>
    <w:rsid w:val="00A1743F"/>
    <w:rsid w:val="00A278D7"/>
    <w:rsid w:val="00A35C30"/>
    <w:rsid w:val="00A44941"/>
    <w:rsid w:val="00A546DD"/>
    <w:rsid w:val="00A64277"/>
    <w:rsid w:val="00A65498"/>
    <w:rsid w:val="00A7425A"/>
    <w:rsid w:val="00A8268B"/>
    <w:rsid w:val="00A977D4"/>
    <w:rsid w:val="00AB605C"/>
    <w:rsid w:val="00AD7751"/>
    <w:rsid w:val="00AE2892"/>
    <w:rsid w:val="00AE6548"/>
    <w:rsid w:val="00AF7D56"/>
    <w:rsid w:val="00B004C6"/>
    <w:rsid w:val="00B00AED"/>
    <w:rsid w:val="00B04189"/>
    <w:rsid w:val="00B0514E"/>
    <w:rsid w:val="00B16B0C"/>
    <w:rsid w:val="00B25E1F"/>
    <w:rsid w:val="00B513FC"/>
    <w:rsid w:val="00B73BF6"/>
    <w:rsid w:val="00B83657"/>
    <w:rsid w:val="00B9322E"/>
    <w:rsid w:val="00B967AE"/>
    <w:rsid w:val="00BC0E3A"/>
    <w:rsid w:val="00BC335E"/>
    <w:rsid w:val="00BC3E89"/>
    <w:rsid w:val="00BE218A"/>
    <w:rsid w:val="00BE5991"/>
    <w:rsid w:val="00C042EA"/>
    <w:rsid w:val="00C07DC5"/>
    <w:rsid w:val="00C419E6"/>
    <w:rsid w:val="00C45E0A"/>
    <w:rsid w:val="00C47F51"/>
    <w:rsid w:val="00C61986"/>
    <w:rsid w:val="00C76DDA"/>
    <w:rsid w:val="00C80D8F"/>
    <w:rsid w:val="00CA334E"/>
    <w:rsid w:val="00CB4B1F"/>
    <w:rsid w:val="00CC14CF"/>
    <w:rsid w:val="00CE37F4"/>
    <w:rsid w:val="00CE690E"/>
    <w:rsid w:val="00D146FA"/>
    <w:rsid w:val="00D24DAA"/>
    <w:rsid w:val="00D64D69"/>
    <w:rsid w:val="00D6554E"/>
    <w:rsid w:val="00D874F8"/>
    <w:rsid w:val="00DC50CB"/>
    <w:rsid w:val="00DE09F0"/>
    <w:rsid w:val="00DE77DC"/>
    <w:rsid w:val="00E449C2"/>
    <w:rsid w:val="00E83819"/>
    <w:rsid w:val="00E86A08"/>
    <w:rsid w:val="00E933F5"/>
    <w:rsid w:val="00EB26E4"/>
    <w:rsid w:val="00EB36CF"/>
    <w:rsid w:val="00ED51FA"/>
    <w:rsid w:val="00EE3553"/>
    <w:rsid w:val="00EE4869"/>
    <w:rsid w:val="00EE6F33"/>
    <w:rsid w:val="00EF1B29"/>
    <w:rsid w:val="00F05A4B"/>
    <w:rsid w:val="00F331E0"/>
    <w:rsid w:val="00F50F4F"/>
    <w:rsid w:val="00F75AE6"/>
    <w:rsid w:val="00F76DFF"/>
    <w:rsid w:val="00F81EFF"/>
    <w:rsid w:val="00F9378E"/>
    <w:rsid w:val="00FD18D7"/>
    <w:rsid w:val="00FE1A18"/>
    <w:rsid w:val="00FE445E"/>
    <w:rsid w:val="2F934E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22"/>
    <w:qFormat/>
    <w:uiPriority w:val="99"/>
    <w:pPr>
      <w:keepNext/>
      <w:tabs>
        <w:tab w:val="left" w:pos="2040"/>
      </w:tabs>
      <w:ind w:firstLine="567"/>
      <w:outlineLvl w:val="1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iPriority w:val="99"/>
    <w:rPr>
      <w:color w:val="800080"/>
      <w:u w:val="single"/>
    </w:rPr>
  </w:style>
  <w:style w:type="character" w:styleId="7">
    <w:name w:val="footnote reference"/>
    <w:semiHidden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color w:val="0000FF"/>
      <w:u w:val="single"/>
    </w:rPr>
  </w:style>
  <w:style w:type="character" w:styleId="9">
    <w:name w:val="page number"/>
    <w:basedOn w:val="4"/>
    <w:uiPriority w:val="99"/>
  </w:style>
  <w:style w:type="paragraph" w:styleId="10">
    <w:name w:val="Balloon Text"/>
    <w:basedOn w:val="1"/>
    <w:link w:val="35"/>
    <w:semiHidden/>
    <w:uiPriority w:val="99"/>
    <w:pPr>
      <w:ind w:firstLine="0"/>
      <w:jc w:val="left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Document Map"/>
    <w:basedOn w:val="1"/>
    <w:link w:val="37"/>
    <w:semiHidden/>
    <w:uiPriority w:val="99"/>
    <w:pPr>
      <w:ind w:firstLine="0"/>
      <w:jc w:val="left"/>
    </w:pPr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footnote text"/>
    <w:basedOn w:val="1"/>
    <w:link w:val="48"/>
    <w:semiHidden/>
    <w:uiPriority w:val="99"/>
    <w:pPr>
      <w:spacing w:line="276" w:lineRule="auto"/>
      <w:ind w:left="227" w:hanging="227"/>
    </w:pPr>
    <w:rPr>
      <w:rFonts w:ascii="Calibri" w:hAnsi="Calibri" w:eastAsia="Calibri" w:cs="Times New Roman"/>
      <w:szCs w:val="20"/>
    </w:rPr>
  </w:style>
  <w:style w:type="paragraph" w:styleId="13">
    <w:name w:val="header"/>
    <w:basedOn w:val="1"/>
    <w:link w:val="27"/>
    <w:uiPriority w:val="99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Body Text"/>
    <w:basedOn w:val="1"/>
    <w:link w:val="30"/>
    <w:uiPriority w:val="99"/>
    <w:pPr>
      <w:ind w:right="6124" w:firstLine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5">
    <w:name w:val="Body Text Indent"/>
    <w:basedOn w:val="1"/>
    <w:link w:val="25"/>
    <w:uiPriority w:val="99"/>
    <w:pPr>
      <w:jc w:val="lef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6">
    <w:name w:val="Title"/>
    <w:basedOn w:val="1"/>
    <w:link w:val="31"/>
    <w:qFormat/>
    <w:uiPriority w:val="99"/>
    <w:pPr>
      <w:tabs>
        <w:tab w:val="left" w:pos="8820"/>
      </w:tabs>
      <w:ind w:firstLine="0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17">
    <w:name w:val="footer"/>
    <w:basedOn w:val="1"/>
    <w:link w:val="28"/>
    <w:uiPriority w:val="99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8">
    <w:name w:val="Normal (Web)"/>
    <w:basedOn w:val="1"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Body Text Indent 2"/>
    <w:basedOn w:val="1"/>
    <w:link w:val="29"/>
    <w:uiPriority w:val="99"/>
    <w:pPr>
      <w:spacing w:before="240" w:line="26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20">
    <w:name w:val="Table Grid"/>
    <w:basedOn w:val="5"/>
    <w:uiPriority w:val="99"/>
    <w:pPr>
      <w:ind w:firstLine="0"/>
      <w:jc w:val="left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basedOn w:val="4"/>
    <w:link w:val="2"/>
    <w:uiPriority w:val="9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22">
    <w:name w:val="Заголовок 2 Знак"/>
    <w:basedOn w:val="4"/>
    <w:link w:val="3"/>
    <w:uiPriority w:val="99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customStyle="1" w:styleId="23">
    <w:name w:val="apple-converted-space"/>
    <w:basedOn w:val="4"/>
    <w:uiPriority w:val="0"/>
  </w:style>
  <w:style w:type="character" w:customStyle="1" w:styleId="24">
    <w:name w:val="spellchecker-word-highlight"/>
    <w:basedOn w:val="4"/>
    <w:uiPriority w:val="0"/>
  </w:style>
  <w:style w:type="character" w:customStyle="1" w:styleId="25">
    <w:name w:val="Основной текст с отступом Знак"/>
    <w:basedOn w:val="4"/>
    <w:link w:val="15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26">
    <w:name w:val="List Paragraph"/>
    <w:basedOn w:val="1"/>
    <w:qFormat/>
    <w:uiPriority w:val="99"/>
    <w:pPr>
      <w:ind w:left="720"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"/>
    <w:basedOn w:val="4"/>
    <w:link w:val="1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"/>
    <w:basedOn w:val="4"/>
    <w:link w:val="1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4"/>
    <w:link w:val="19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0">
    <w:name w:val="Основной текст Знак"/>
    <w:basedOn w:val="4"/>
    <w:link w:val="14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1">
    <w:name w:val="Название Знак"/>
    <w:basedOn w:val="4"/>
    <w:link w:val="16"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32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33">
    <w:name w:val="Заголовок статьи"/>
    <w:basedOn w:val="1"/>
    <w:next w:val="1"/>
    <w:uiPriority w:val="99"/>
    <w:pPr>
      <w:widowControl w:val="0"/>
      <w:autoSpaceDE w:val="0"/>
      <w:autoSpaceDN w:val="0"/>
      <w:adjustRightInd w:val="0"/>
      <w:ind w:left="1612" w:hanging="892"/>
    </w:pPr>
    <w:rPr>
      <w:rFonts w:ascii="Arial" w:hAnsi="Arial" w:eastAsia="Times New Roman" w:cs="Arial"/>
      <w:sz w:val="20"/>
      <w:szCs w:val="20"/>
      <w:lang w:eastAsia="ru-RU"/>
    </w:rPr>
  </w:style>
  <w:style w:type="paragraph" w:customStyle="1" w:styleId="34">
    <w:name w:val="Комментарий"/>
    <w:basedOn w:val="1"/>
    <w:next w:val="1"/>
    <w:uiPriority w:val="99"/>
    <w:pPr>
      <w:widowControl w:val="0"/>
      <w:autoSpaceDE w:val="0"/>
      <w:autoSpaceDN w:val="0"/>
      <w:adjustRightInd w:val="0"/>
      <w:ind w:left="170" w:firstLine="0"/>
    </w:pPr>
    <w:rPr>
      <w:rFonts w:ascii="Arial" w:hAnsi="Arial" w:eastAsia="Times New Roman" w:cs="Arial"/>
      <w:i/>
      <w:iCs/>
      <w:color w:val="800080"/>
      <w:sz w:val="20"/>
      <w:szCs w:val="20"/>
      <w:lang w:eastAsia="ru-RU"/>
    </w:rPr>
  </w:style>
  <w:style w:type="character" w:customStyle="1" w:styleId="35">
    <w:name w:val="Текст выноски Знак"/>
    <w:basedOn w:val="4"/>
    <w:link w:val="10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36">
    <w:name w:val="заголовок 2"/>
    <w:basedOn w:val="1"/>
    <w:next w:val="1"/>
    <w:uiPriority w:val="99"/>
    <w:pPr>
      <w:keepNext/>
      <w:ind w:firstLine="0"/>
    </w:pPr>
    <w:rPr>
      <w:rFonts w:ascii="TimesEC" w:hAnsi="TimesEC" w:eastAsia="Times New Roman" w:cs="TimesEC"/>
      <w:sz w:val="24"/>
      <w:szCs w:val="24"/>
      <w:lang w:eastAsia="ru-RU"/>
    </w:rPr>
  </w:style>
  <w:style w:type="character" w:customStyle="1" w:styleId="37">
    <w:name w:val="Схема документа Знак"/>
    <w:basedOn w:val="4"/>
    <w:link w:val="11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38">
    <w:name w:val="Абзац списка1"/>
    <w:basedOn w:val="1"/>
    <w:uiPriority w:val="99"/>
    <w:pPr>
      <w:ind w:left="720" w:firstLine="0"/>
      <w:jc w:val="lef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9">
    <w:name w:val="заголовок 1"/>
    <w:basedOn w:val="1"/>
    <w:next w:val="1"/>
    <w:uiPriority w:val="99"/>
    <w:pPr>
      <w:keepNext/>
      <w:autoSpaceDE w:val="0"/>
      <w:autoSpaceDN w:val="0"/>
      <w:ind w:firstLine="0"/>
      <w:jc w:val="left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0">
    <w:name w:val="ConsPlusNormal"/>
    <w:uiPriority w:val="9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1">
    <w:name w:val="Знак Знак4"/>
    <w:locked/>
    <w:uiPriority w:val="99"/>
  </w:style>
  <w:style w:type="paragraph" w:styleId="42">
    <w:name w:val="No Spacing"/>
    <w:qFormat/>
    <w:uiPriority w:val="1"/>
    <w:pPr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3">
    <w:name w:val="blk"/>
    <w:uiPriority w:val="99"/>
    <w:rPr>
      <w:rFonts w:cs="Times New Roman"/>
    </w:rPr>
  </w:style>
  <w:style w:type="paragraph" w:customStyle="1" w:styleId="44">
    <w:name w:val="Default"/>
    <w:uiPriority w:val="99"/>
    <w:pPr>
      <w:autoSpaceDE w:val="0"/>
      <w:autoSpaceDN w:val="0"/>
      <w:adjustRightInd w:val="0"/>
      <w:ind w:firstLine="0"/>
      <w:jc w:val="left"/>
    </w:pPr>
    <w:rPr>
      <w:rFonts w:ascii="Calibri" w:hAnsi="Calibri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45">
    <w:name w:val="Основной текст_"/>
    <w:link w:val="46"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46">
    <w:name w:val="Основной текст1"/>
    <w:basedOn w:val="1"/>
    <w:link w:val="45"/>
    <w:uiPriority w:val="99"/>
    <w:pPr>
      <w:widowControl w:val="0"/>
      <w:shd w:val="clear" w:color="auto" w:fill="FFFFFF"/>
      <w:spacing w:line="264" w:lineRule="auto"/>
      <w:ind w:firstLine="400"/>
    </w:pPr>
    <w:rPr>
      <w:rFonts w:ascii="Times New Roman" w:hAnsi="Times New Roman" w:cs="Times New Roman"/>
    </w:rPr>
  </w:style>
  <w:style w:type="table" w:customStyle="1" w:styleId="47">
    <w:name w:val="Сетка таблицы1"/>
    <w:uiPriority w:val="9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Текст сноски Знак"/>
    <w:basedOn w:val="4"/>
    <w:link w:val="12"/>
    <w:semiHidden/>
    <w:uiPriority w:val="99"/>
    <w:rPr>
      <w:rFonts w:ascii="Calibri" w:hAnsi="Calibri" w:eastAsia="Calibri" w:cs="Times New Roman"/>
      <w:szCs w:val="20"/>
    </w:rPr>
  </w:style>
  <w:style w:type="character" w:customStyle="1" w:styleId="49">
    <w:name w:val="Схема документа Знак1"/>
    <w:basedOn w:val="4"/>
    <w:semiHidden/>
    <w:uiPriority w:val="99"/>
    <w:rPr>
      <w:rFonts w:ascii="Segoe UI" w:hAnsi="Segoe UI" w:cs="Segoe U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7A2E-C4C1-4466-8946-97DAACDCD4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1316</Words>
  <Characters>7505</Characters>
  <Lines>62</Lines>
  <Paragraphs>17</Paragraphs>
  <TotalTime>467</TotalTime>
  <ScaleCrop>false</ScaleCrop>
  <LinksUpToDate>false</LinksUpToDate>
  <CharactersWithSpaces>8804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2021-05-21T08:58:00Z</dcterms:created>
  <dc:creator>Роман В. Стукалов</dc:creator>
  <cp:lastModifiedBy>Ася Нароушвили</cp:lastModifiedBy>
  <cp:lastPrinted>2021-06-08T12:57:00Z</cp:lastPrinted>
  <dcterms:modified xsi:type="dcterms:W3CDTF">2023-03-23T19:46:55Z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E7010B0F2C604B10BAE430AA01B29C24</vt:lpwstr>
  </property>
</Properties>
</file>