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E9B" w:rsidRDefault="00ED0E9B" w:rsidP="00ED0E9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Протокол №1 от </w:t>
      </w:r>
      <w:r w:rsidR="007A7573">
        <w:rPr>
          <w:rFonts w:ascii="Times New Roman" w:hAnsi="Times New Roman"/>
          <w:b/>
          <w:sz w:val="32"/>
          <w:szCs w:val="32"/>
        </w:rPr>
        <w:t xml:space="preserve">31 </w:t>
      </w:r>
      <w:proofErr w:type="gramStart"/>
      <w:r w:rsidR="007A7573">
        <w:rPr>
          <w:rFonts w:ascii="Times New Roman" w:hAnsi="Times New Roman"/>
          <w:b/>
          <w:sz w:val="32"/>
          <w:szCs w:val="32"/>
        </w:rPr>
        <w:t>августа</w:t>
      </w:r>
      <w:r>
        <w:rPr>
          <w:rFonts w:ascii="Times New Roman" w:hAnsi="Times New Roman"/>
          <w:b/>
          <w:sz w:val="32"/>
          <w:szCs w:val="32"/>
        </w:rPr>
        <w:t xml:space="preserve">  202</w:t>
      </w:r>
      <w:r w:rsidR="007A7573">
        <w:rPr>
          <w:rFonts w:ascii="Times New Roman" w:hAnsi="Times New Roman"/>
          <w:b/>
          <w:sz w:val="32"/>
          <w:szCs w:val="32"/>
        </w:rPr>
        <w:t>6</w:t>
      </w:r>
      <w:proofErr w:type="gramEnd"/>
      <w:r>
        <w:rPr>
          <w:rFonts w:ascii="Times New Roman" w:hAnsi="Times New Roman"/>
          <w:b/>
          <w:sz w:val="32"/>
          <w:szCs w:val="32"/>
        </w:rPr>
        <w:t>-202</w:t>
      </w:r>
      <w:r w:rsidR="007A7573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ED0E9B" w:rsidRDefault="00ED0E9B" w:rsidP="00ED0E9B">
      <w:pPr>
        <w:outlineLvl w:val="0"/>
        <w:rPr>
          <w:sz w:val="32"/>
          <w:szCs w:val="32"/>
        </w:rPr>
      </w:pPr>
    </w:p>
    <w:p w:rsidR="00ED0E9B" w:rsidRDefault="00ED0E9B" w:rsidP="00ED0E9B">
      <w:pPr>
        <w:jc w:val="right"/>
      </w:pPr>
    </w:p>
    <w:p w:rsidR="00ED0E9B" w:rsidRDefault="00ED0E9B" w:rsidP="00ED0E9B">
      <w:pPr>
        <w:spacing w:line="240" w:lineRule="auto"/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ШВР от </w:t>
      </w:r>
      <w:r w:rsidR="007A7573">
        <w:rPr>
          <w:rFonts w:ascii="Times New Roman" w:hAnsi="Times New Roman"/>
          <w:b/>
          <w:sz w:val="28"/>
          <w:szCs w:val="28"/>
        </w:rPr>
        <w:t>31</w:t>
      </w:r>
      <w:r>
        <w:rPr>
          <w:rFonts w:ascii="Times New Roman" w:hAnsi="Times New Roman"/>
          <w:b/>
          <w:sz w:val="28"/>
          <w:szCs w:val="28"/>
        </w:rPr>
        <w:t>.0</w:t>
      </w:r>
      <w:r w:rsidR="007A7573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.202</w:t>
      </w:r>
      <w:r w:rsidR="007A757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г. </w:t>
      </w:r>
    </w:p>
    <w:p w:rsidR="00ED0E9B" w:rsidRDefault="00ED0E9B" w:rsidP="00ED0E9B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Присутствовали: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директор школы – Красильникова С.Ю.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заместитель директора по УВР – Ищенко С.В.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заместитель директора по ВР – </w:t>
      </w:r>
      <w:proofErr w:type="spellStart"/>
      <w:r>
        <w:rPr>
          <w:rFonts w:ascii="Times New Roman" w:hAnsi="Times New Roman"/>
          <w:sz w:val="28"/>
          <w:szCs w:val="28"/>
        </w:rPr>
        <w:t>Нароушвилли</w:t>
      </w:r>
      <w:proofErr w:type="spellEnd"/>
      <w:r>
        <w:rPr>
          <w:rFonts w:ascii="Times New Roman" w:hAnsi="Times New Roman"/>
          <w:sz w:val="28"/>
          <w:szCs w:val="28"/>
        </w:rPr>
        <w:t xml:space="preserve"> А.Д.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советник директора по воспитанию и взаимодействию с детск</w:t>
      </w:r>
      <w:r w:rsidR="007A7573">
        <w:rPr>
          <w:rFonts w:ascii="Times New Roman" w:hAnsi="Times New Roman"/>
          <w:sz w:val="28"/>
          <w:szCs w:val="28"/>
        </w:rPr>
        <w:t xml:space="preserve">ими общественными объединениями </w:t>
      </w:r>
      <w:r w:rsidR="00E7216F">
        <w:rPr>
          <w:rFonts w:ascii="Times New Roman" w:hAnsi="Times New Roman"/>
          <w:sz w:val="28"/>
          <w:szCs w:val="28"/>
        </w:rPr>
        <w:t>– Мусаева З.Ю.</w:t>
      </w:r>
    </w:p>
    <w:p w:rsidR="00E7216F" w:rsidRDefault="00E7216F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руководитель ШМО классных руководителей – Ященко Н.Д.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педагог-психолог – Красильникова А.А.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старший вожатый – Глинка А.А.</w:t>
      </w:r>
    </w:p>
    <w:p w:rsidR="00ED0E9B" w:rsidRDefault="00ED0E9B" w:rsidP="00ED0E9B">
      <w:pPr>
        <w:pStyle w:val="a3"/>
        <w:spacing w:after="0" w:line="312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руководитель спортивного клуба </w:t>
      </w:r>
      <w:r>
        <w:rPr>
          <w:rFonts w:ascii="Times New Roman" w:hAnsi="Times New Roman"/>
          <w:b/>
          <w:sz w:val="28"/>
          <w:szCs w:val="28"/>
        </w:rPr>
        <w:t xml:space="preserve">-  </w:t>
      </w:r>
      <w:r>
        <w:rPr>
          <w:rFonts w:ascii="Times New Roman" w:hAnsi="Times New Roman"/>
          <w:bCs/>
          <w:sz w:val="28"/>
          <w:szCs w:val="28"/>
        </w:rPr>
        <w:t>Чеботарёв И. Г.</w:t>
      </w:r>
    </w:p>
    <w:p w:rsidR="00ED0E9B" w:rsidRDefault="00ED0E9B" w:rsidP="00ED0E9B">
      <w:pPr>
        <w:pStyle w:val="a3"/>
        <w:spacing w:after="0" w:line="312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педагог дополнительного </w:t>
      </w:r>
      <w:proofErr w:type="gramStart"/>
      <w:r>
        <w:rPr>
          <w:rFonts w:ascii="Times New Roman" w:hAnsi="Times New Roman"/>
          <w:bCs/>
          <w:sz w:val="28"/>
          <w:szCs w:val="28"/>
        </w:rPr>
        <w:t>образования  -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Ищенко А. Б.</w:t>
      </w:r>
    </w:p>
    <w:p w:rsidR="00ED0E9B" w:rsidRDefault="00ED0E9B" w:rsidP="00ED0E9B">
      <w:pPr>
        <w:pStyle w:val="a3"/>
        <w:spacing w:after="0" w:line="312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библиотекарь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Марина Л. Н.</w:t>
      </w:r>
    </w:p>
    <w:p w:rsidR="00ED0E9B" w:rsidRDefault="00ED0E9B" w:rsidP="00ED0E9B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Повестка заседания</w:t>
      </w:r>
      <w:r>
        <w:rPr>
          <w:rFonts w:ascii="Times New Roman" w:hAnsi="Times New Roman"/>
          <w:sz w:val="28"/>
          <w:szCs w:val="28"/>
        </w:rPr>
        <w:t>:</w:t>
      </w:r>
    </w:p>
    <w:p w:rsidR="00ED0E9B" w:rsidRDefault="00ED0E9B" w:rsidP="00ED0E9B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Обсуждаемые вопросы</w:t>
      </w:r>
      <w:r>
        <w:rPr>
          <w:rFonts w:ascii="Times New Roman" w:hAnsi="Times New Roman"/>
          <w:sz w:val="28"/>
          <w:szCs w:val="28"/>
        </w:rPr>
        <w:t>: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итоги летнего труда и отдыха уч-ся.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Планы работы на 202</w:t>
      </w:r>
      <w:r w:rsidR="007A7573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202</w:t>
      </w:r>
      <w:r w:rsidR="007A757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 учебный</w:t>
      </w:r>
      <w:proofErr w:type="gramEnd"/>
      <w:r>
        <w:rPr>
          <w:rFonts w:ascii="Times New Roman" w:hAnsi="Times New Roman"/>
          <w:sz w:val="28"/>
          <w:szCs w:val="28"/>
        </w:rPr>
        <w:t xml:space="preserve"> год.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Проверка планов ВР классных руководителей.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Выявление проблемных учащихся, семей, формирование банка данных.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профилактических мероприятий по ПДД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объединения «ЮИД</w:t>
      </w:r>
      <w:proofErr w:type="gramStart"/>
      <w:r>
        <w:rPr>
          <w:rFonts w:ascii="Times New Roman" w:hAnsi="Times New Roman"/>
          <w:sz w:val="28"/>
          <w:szCs w:val="28"/>
        </w:rPr>
        <w:t>» 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Посещаемость учащихся учебных занятий.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Внеурочная деятельность обучающихся 5 - </w:t>
      </w:r>
      <w:r w:rsidR="007A7573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-х классов. </w:t>
      </w:r>
    </w:p>
    <w:p w:rsidR="00ED0E9B" w:rsidRDefault="00ED0E9B" w:rsidP="00ED0E9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Профилактика безнадзорности и правонарушений. </w:t>
      </w:r>
    </w:p>
    <w:p w:rsidR="006E639A" w:rsidRPr="006E639A" w:rsidRDefault="006E639A" w:rsidP="006E639A">
      <w:pPr>
        <w:tabs>
          <w:tab w:val="left" w:pos="31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10.</w:t>
      </w:r>
      <w:r w:rsidRPr="006E639A">
        <w:rPr>
          <w:rFonts w:ascii="Times New Roman" w:hAnsi="Times New Roman"/>
          <w:sz w:val="28"/>
          <w:szCs w:val="28"/>
        </w:rPr>
        <w:t>Организация работы детских объединений.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0E9B" w:rsidRDefault="00ED0E9B" w:rsidP="00ED0E9B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теме заседания выступили: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первому и второму</w:t>
      </w:r>
      <w:r>
        <w:rPr>
          <w:rFonts w:ascii="Times New Roman" w:hAnsi="Times New Roman"/>
          <w:sz w:val="28"/>
          <w:szCs w:val="28"/>
        </w:rPr>
        <w:t xml:space="preserve"> вопросу слушали заместителя директора по </w:t>
      </w:r>
      <w:proofErr w:type="gramStart"/>
      <w:r>
        <w:rPr>
          <w:rFonts w:ascii="Times New Roman" w:hAnsi="Times New Roman"/>
          <w:sz w:val="28"/>
          <w:szCs w:val="28"/>
        </w:rPr>
        <w:t xml:space="preserve">ВР  </w:t>
      </w:r>
      <w:proofErr w:type="spellStart"/>
      <w:r>
        <w:rPr>
          <w:rFonts w:ascii="Times New Roman" w:hAnsi="Times New Roman"/>
          <w:sz w:val="28"/>
          <w:szCs w:val="28"/>
        </w:rPr>
        <w:t>Нароушвилли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А.Д.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Каникулы в целом, а летние в особенности, играют весьма важную роль для развития, воспитания и оздоровления детей и подростков. Лето – это своего рода мостик между завершающимся учебным годом и предстоящим.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 перед каждой семьёй ежегодно встаёт проблема летних каникул. А особенно перед семьями многодетными, малообеспеченными, семьям так называемой "группы риска". И в нашей школе такие семьи не исключение. В связи с затруднительным материальным положением родители в таких семьях не имеют возможности вывезти детей на летний отдых за пределы района. Подростки из проблемных семей подвержены негативному влиянию улицы, что способствует и провоцирует на употребление табачных изделий, спиртного, бесцельное времяпровождение. Особенно это проявляется в период каникул, когда дети оказываются без присмотра взрослых, поэтому так необходима непрерывная работа с детьми и подростками, нуждающимися в педагогическом контроле.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Организованный летний отдых детей – это не только социальная защита, но и возможность для творческого развития детей, обогащения духовного мира и интеллекта ребёнка. Каникулы – это свободное от учёбы время ребёнка, которым он имеет право распорядиться, а содержание и организация этого времени – актуальная жизненная проблема личности, в развитии которой помощь взрослых неоценима. Именно в свободное время ребёнок имеет большие возможности стать организатором, активным участником социально значимой деятельности. Организация досуга, игровая деятельность должны побуждать к приобретению новых знаний, к серьёзным размышлениям. Разумное сочетание отдыха и труда, спорта и творчества дисциплинирует ребёнка, балансирует его мышление и эмоции. Реальность такова, что система образования по-прежнему остаётся главным организатором отдыха и оздоровления детей. Летняя трудовая практика. Основной задачей образовательного учреждения является подготовка выпускников к </w:t>
      </w:r>
      <w:r>
        <w:rPr>
          <w:rFonts w:ascii="Times New Roman" w:hAnsi="Times New Roman"/>
          <w:sz w:val="28"/>
          <w:szCs w:val="28"/>
        </w:rPr>
        <w:lastRenderedPageBreak/>
        <w:t xml:space="preserve">жизни в обществе, профессионально-трудовой деятельности в условиях производства. Поэтому одним из важнейших предметов на протяжении всего периода обучения в учреждении является трудовое обучение. Трудовую деятельность можно разделить на несколько основных видов: самообслуживание, хозяйственно-бытовой труд, труд по уходу за растениями и ручной труд. Трудовое воспитание занимает одно из центральных мест в системе учебно-воспитательной работы в школе. Трудовая практика обучающихся играет значительную роль в социализации детей. Трудовая практика проводится в летний период. Целью трудовой практики является улучшение трудового воспитания и обучения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 .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Основными задачами трудовой практики являются: - практическое закрепление знаний, умений и навыков, полученных в процессе обучения на уроках трудового обучения и совершенствование навыков трудовой деятельности по профилям трудового обучения; - профессиональная ориентация обучающихся и организация их общественно-полезного труда; - активизация деятельности обучающихся по благоустройству школы и школьной территории; - формирование осознанной потребности в труде; - уважение к людям труда; - заботливое и бережное отношение к общественному достоянию и родной природе; - воспитание в духе коллективизма; - воспитание трудовой и производственной дисциплины.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учебным планом школы летняя трудовая практика является обязательной. Действующий в настоящее время учебный план предусматривает проведение трудовой практики с 5 по 1</w:t>
      </w:r>
      <w:r w:rsidR="007A7573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классы. Именно в это время учащиеся закрепляют профессионально-трудовые навыки, полученные ими на уроках трудового обучения в школьных мастерских.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планировании летней трудовой практики учитываются задачи дальнейшего совершенствования знаний, умений и </w:t>
      </w:r>
      <w:proofErr w:type="gramStart"/>
      <w:r>
        <w:rPr>
          <w:rFonts w:ascii="Times New Roman" w:hAnsi="Times New Roman"/>
          <w:sz w:val="28"/>
          <w:szCs w:val="28"/>
        </w:rPr>
        <w:t>навыков</w:t>
      </w:r>
      <w:proofErr w:type="gramEnd"/>
      <w:r>
        <w:rPr>
          <w:rFonts w:ascii="Times New Roman" w:hAnsi="Times New Roman"/>
          <w:sz w:val="28"/>
          <w:szCs w:val="28"/>
        </w:rPr>
        <w:t xml:space="preserve"> учащихся по трудовым дисциплинам. Так же на время летних каникул желающие учащиеся могут устроиться на работу. </w:t>
      </w:r>
    </w:p>
    <w:p w:rsidR="007A7573" w:rsidRDefault="007A7573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планируется продолжать работу по организации и отправки детей из малообеспеченных, многодетных семей и детей участников СВО в летние оздоровительные лагеря и санатории.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говорили о планах работы на 202</w:t>
      </w:r>
      <w:r w:rsidR="007A757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-202</w:t>
      </w:r>
      <w:r w:rsidR="007A757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уч.год</w:t>
      </w:r>
      <w:proofErr w:type="spellEnd"/>
      <w:r>
        <w:rPr>
          <w:rFonts w:ascii="Times New Roman" w:hAnsi="Times New Roman"/>
          <w:sz w:val="28"/>
          <w:szCs w:val="28"/>
        </w:rPr>
        <w:t xml:space="preserve">. Деятельность классного руководителя в первую очередь направлена на работу с обучающимися своего класса. Он формирует мотивацию к учению каждого отдельного ребенка, изучая его возрастные и индивидуальные особенности для развития и стимулирования </w:t>
      </w:r>
      <w:r>
        <w:rPr>
          <w:rFonts w:ascii="Times New Roman" w:hAnsi="Times New Roman"/>
          <w:sz w:val="28"/>
          <w:szCs w:val="28"/>
        </w:rPr>
        <w:lastRenderedPageBreak/>
        <w:t xml:space="preserve">познавательных интересов; через разнообразные формы и методы индивидуальной работы создает благоприятные условия для развития гражданственности, мировоззренческой культуры, навыков созидательного труда, творческой индивидуальности, успешного вхождения ребенка в социум, формирования демократической культуры в системе классного самоуправления.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классных руководителей МБОУ ВСОШ №9 отражается в реализации других модулей программы воспитания. Так в модуле «Курсы внеурочной деятельности и дополнительного образования» задачей классного руководителя является включение обучающихся своего класса в систему внеурочной деятельности (разнообразные предметные кружки, выпуск предметных газет, совместная организация и участие в предметных неделях, тематических вечерах и других мероприятиях). В модуле «Профориентация» классный руководитель организует профессиональное просвещение школьников диагностику и консультирование по проблемам профориентации, организацию профессиональных проб. Например, все классные руководители нашей школы, а особенно 9 класса принимали активное участие в организации фестиваля профессий </w:t>
      </w:r>
      <w:r>
        <w:rPr>
          <w:rFonts w:ascii="Times New Roman" w:hAnsi="Times New Roman"/>
          <w:b/>
          <w:sz w:val="28"/>
          <w:szCs w:val="28"/>
        </w:rPr>
        <w:t xml:space="preserve">«Билет в будущее». </w:t>
      </w:r>
      <w:r>
        <w:rPr>
          <w:rFonts w:ascii="Times New Roman" w:hAnsi="Times New Roman"/>
          <w:bCs/>
          <w:sz w:val="28"/>
          <w:szCs w:val="28"/>
        </w:rPr>
        <w:t>Это особенно актуально для нашей школы, т.к. методическая тема нашей школы «Альтернатива»</w:t>
      </w:r>
      <w:r w:rsidR="007A757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направлена на профориентацию. </w:t>
      </w:r>
      <w:r>
        <w:rPr>
          <w:rFonts w:ascii="Times New Roman" w:hAnsi="Times New Roman"/>
          <w:sz w:val="28"/>
          <w:szCs w:val="28"/>
        </w:rPr>
        <w:t xml:space="preserve">Как отмечалось выше, одним из приоритетных направлений работы классного руководителя является организация взаимодействия между учителями-предметниками и обучающимися. Регулярные консультации классного руководителя с учителями-предметниками, способствуют формированию единства мнений и требований педагогов по ключевым вопросам воспитания, предупреждению и разрешению конфликтов между учителями и учащимися.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руководителям 1-11 </w:t>
      </w:r>
      <w:proofErr w:type="gramStart"/>
      <w:r>
        <w:rPr>
          <w:rFonts w:ascii="Times New Roman" w:hAnsi="Times New Roman"/>
          <w:sz w:val="28"/>
          <w:szCs w:val="28"/>
        </w:rPr>
        <w:t>класса  запланировать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проведение открытых классных часов на 202</w:t>
      </w:r>
      <w:r w:rsidR="006E639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– 202</w:t>
      </w:r>
      <w:r w:rsidR="006E639A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учебный год.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третьему</w:t>
      </w:r>
      <w:r>
        <w:rPr>
          <w:rFonts w:ascii="Times New Roman" w:hAnsi="Times New Roman"/>
          <w:sz w:val="28"/>
          <w:szCs w:val="28"/>
        </w:rPr>
        <w:t xml:space="preserve"> вопросу слушали руководителя МО классных руководителей </w:t>
      </w:r>
      <w:r w:rsidR="006E639A">
        <w:rPr>
          <w:rFonts w:ascii="Times New Roman" w:hAnsi="Times New Roman"/>
          <w:sz w:val="28"/>
          <w:szCs w:val="28"/>
        </w:rPr>
        <w:t>Ященко Н.Д.</w:t>
      </w:r>
      <w:r>
        <w:rPr>
          <w:rFonts w:ascii="Times New Roman" w:hAnsi="Times New Roman"/>
          <w:sz w:val="28"/>
          <w:szCs w:val="28"/>
        </w:rPr>
        <w:t xml:space="preserve"> В своём выступлении она рассказала о результатах проверки планов. На проверку были предоставлены планы всех классных руководителей, </w:t>
      </w:r>
      <w:proofErr w:type="gramStart"/>
      <w:r>
        <w:rPr>
          <w:rFonts w:ascii="Times New Roman" w:hAnsi="Times New Roman"/>
          <w:sz w:val="28"/>
          <w:szCs w:val="28"/>
        </w:rPr>
        <w:t>составлен</w:t>
      </w:r>
      <w:r w:rsidR="006E639A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ы</w:t>
      </w:r>
      <w:r w:rsidR="006E639A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основе общешкольного плана с учетом своих классных мероприятий.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четвертому</w:t>
      </w:r>
      <w:r>
        <w:rPr>
          <w:rFonts w:ascii="Times New Roman" w:hAnsi="Times New Roman"/>
          <w:sz w:val="28"/>
          <w:szCs w:val="28"/>
        </w:rPr>
        <w:t xml:space="preserve"> вопросу слушали педагога-психолога –Красильникову А.А. Она говорила о выявлении детей и подростков, находящихся в социально опасном положении и формирование банка данных. Эта функция выделяется в профилактической </w:t>
      </w:r>
      <w:r>
        <w:rPr>
          <w:rFonts w:ascii="Times New Roman" w:hAnsi="Times New Roman"/>
          <w:sz w:val="28"/>
          <w:szCs w:val="28"/>
        </w:rPr>
        <w:lastRenderedPageBreak/>
        <w:t>деятельности, так как позволяет решить задачу по организации деятельности, в которой необходимо взаимодействие всего педагогического коллектива школы, различных структур, решающих проблемы несовершеннолетних и их семей. В начале каждого учебного года в школе оформляются социальные паспорта всех классов, впоследствии составляется единый социальный паспорт школы. На основании данных социальных паспортов создается банк данных учащихся, оказавшихся в трудной жизненной ситуации, и семей, находящихся в социально-опасном положении, с целью последующей помощи им. Диагностика проблем личностного и социального развития детей и подростков, включенных в банк данных и попадающих в сферу деятельности системы профилактики. В деятельности по профилактике правонарушений, особое внимание уделяется диагностической деятельности детей и подростков, находящихся в трудной жизненной ситуации. С помощью диагностических методик происходит  выявление учащихся, склонных к нарушению дисциплины, антисоциальным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нормам поведения, отстающих в учебе,  определение причин отклонений в поведении нравственном развитии, а так же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индивидуальных психологических особенностей личности у выявленных школьников,  положение ученика в классе, характер взаимоотношений с товарищами, причины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отклонений в межличностных отношениях, изучение интересов, способностей и склонностей ученика,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 изучение контактов ребенка за пределами школы, их влияние на данного ученика,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 выявление уровня социального благополучия ребенка,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 выявление ситуаций жестокого обращения и пресечение насилия на начальном</w:t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этапе.</w:t>
      </w:r>
    </w:p>
    <w:p w:rsidR="006E639A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>пятому</w:t>
      </w:r>
      <w:r>
        <w:rPr>
          <w:rFonts w:ascii="Times New Roman" w:hAnsi="Times New Roman"/>
          <w:sz w:val="28"/>
          <w:szCs w:val="28"/>
        </w:rPr>
        <w:t xml:space="preserve"> вопросу слушали заместителя директора по ВР – </w:t>
      </w:r>
      <w:proofErr w:type="spellStart"/>
      <w:r>
        <w:rPr>
          <w:rFonts w:ascii="Times New Roman" w:hAnsi="Times New Roman"/>
          <w:sz w:val="28"/>
          <w:szCs w:val="28"/>
        </w:rPr>
        <w:t>Нароушвилли</w:t>
      </w:r>
      <w:proofErr w:type="spellEnd"/>
      <w:r>
        <w:rPr>
          <w:rFonts w:ascii="Times New Roman" w:hAnsi="Times New Roman"/>
          <w:sz w:val="28"/>
          <w:szCs w:val="28"/>
        </w:rPr>
        <w:t xml:space="preserve"> А.Д. Она довела до сведения план профилактических мероприятий по ПДД и ознакомила со статистикой дорожно-транспортных происшествий в районе.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 xml:space="preserve"> шестому </w:t>
      </w:r>
      <w:r>
        <w:rPr>
          <w:rFonts w:ascii="Times New Roman" w:hAnsi="Times New Roman"/>
          <w:sz w:val="28"/>
          <w:szCs w:val="28"/>
        </w:rPr>
        <w:t xml:space="preserve">вопросу выступил руководитель школьного объединения «ЮИД» Глинка А.А.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седьмому и восьмому</w:t>
      </w:r>
      <w:r>
        <w:rPr>
          <w:rFonts w:ascii="Times New Roman" w:hAnsi="Times New Roman"/>
          <w:sz w:val="28"/>
          <w:szCs w:val="28"/>
        </w:rPr>
        <w:t xml:space="preserve"> вопросам слушали завуча по ВР </w:t>
      </w:r>
      <w:proofErr w:type="spellStart"/>
      <w:r>
        <w:rPr>
          <w:rFonts w:ascii="Times New Roman" w:hAnsi="Times New Roman"/>
          <w:sz w:val="28"/>
          <w:szCs w:val="28"/>
        </w:rPr>
        <w:t>Нароушвилли</w:t>
      </w:r>
      <w:proofErr w:type="spellEnd"/>
      <w:r>
        <w:rPr>
          <w:rFonts w:ascii="Times New Roman" w:hAnsi="Times New Roman"/>
          <w:sz w:val="28"/>
          <w:szCs w:val="28"/>
        </w:rPr>
        <w:t xml:space="preserve"> А.Д. о необходимости мониторинга посещаемости учащимися учебных занятий, вести индивидуальную работу с семьями (приглашение родителей в школу, проведение консультаций, родительских собраний, заседание совета по вопросам правонарушений с приглашением родителей и учеников, составление актов посещения дома учеников и их родителей, письменные предупреждения об административных взысканиях за </w:t>
      </w:r>
      <w:r>
        <w:rPr>
          <w:rFonts w:ascii="Times New Roman" w:hAnsi="Times New Roman"/>
          <w:sz w:val="28"/>
          <w:szCs w:val="28"/>
        </w:rPr>
        <w:lastRenderedPageBreak/>
        <w:t xml:space="preserve">неудовлетворительное воспитание детей). Такая работа даст положительные результаты, в школе не будет учащихся, которые допускают пропуски уроков по неуважительным причинам. Для осуществления постоянного контроля за посещением учащимися занятий в школе ведется документация, в которой фиксируются количество отсутствующих учеников в школе (ежедневно) и объясняется причина их отсутствия. Обязательно классные руководители включают в план воспитательной работы разделы: - Просветительская работа с учащимися; - Учет учащихся, склонных к правонарушениям; - Учет родителей, которые не занимаются воспитанием детей. - Учет семей, в которых сложились сложные жизненные обстоятельства - Привлечение детей к работе в кружках; - Классные часы на правовую тематику, встречи с работниками правоохранительных органов; - Просветительская работа с родителями, родительские конференции (протоколы родительских собраний) - Охват учащихся постоянными и временными поручениями (школьное самоуправление) - Индивидуальная работа с учащимися (тетради индивидуальных бесед с ними) </w:t>
      </w:r>
      <w:proofErr w:type="spellStart"/>
      <w:r>
        <w:rPr>
          <w:rFonts w:ascii="Times New Roman" w:hAnsi="Times New Roman"/>
          <w:sz w:val="28"/>
          <w:szCs w:val="28"/>
        </w:rPr>
        <w:t>Нароушвилли</w:t>
      </w:r>
      <w:proofErr w:type="spellEnd"/>
      <w:r>
        <w:rPr>
          <w:rFonts w:ascii="Times New Roman" w:hAnsi="Times New Roman"/>
          <w:sz w:val="28"/>
          <w:szCs w:val="28"/>
        </w:rPr>
        <w:t xml:space="preserve"> А.Д. ознакомила с целями и задачами, направлениями и планированием внеурочной деятельности. </w:t>
      </w:r>
    </w:p>
    <w:p w:rsidR="006E639A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девятому </w:t>
      </w:r>
      <w:r>
        <w:rPr>
          <w:rFonts w:ascii="Times New Roman" w:hAnsi="Times New Roman"/>
          <w:sz w:val="28"/>
          <w:szCs w:val="28"/>
        </w:rPr>
        <w:t>вопросу слушали педагога-психолога – Красильникову А.А., которая говорила о мерах профилактики безнадзорности и правонарушений. С целью систематизации работы образовательной организации в области профилактики была создана программа профилактики безнадзорности и правонарушений среди несовершеннолетних. Деятельность по профилактике безнадзорности и правонарушений несовершеннолетними основывается на принципах законности, демократизма, гуманного отношения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обеспечение ответственности должностных лиц и граждан за нарушение прав и законных интересов несовершеннолетних.</w:t>
      </w:r>
    </w:p>
    <w:p w:rsidR="006E639A" w:rsidRDefault="006E639A" w:rsidP="006E639A">
      <w:pPr>
        <w:pStyle w:val="a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6E639A">
        <w:rPr>
          <w:b/>
          <w:sz w:val="28"/>
          <w:szCs w:val="28"/>
        </w:rPr>
        <w:t>десятому</w:t>
      </w:r>
      <w:r>
        <w:rPr>
          <w:sz w:val="28"/>
          <w:szCs w:val="28"/>
        </w:rPr>
        <w:t xml:space="preserve"> вопросу слушали советника директора по воспитанию Мусаеву З. Ю</w:t>
      </w:r>
      <w:r w:rsidRPr="006E639A">
        <w:rPr>
          <w:sz w:val="28"/>
          <w:szCs w:val="28"/>
        </w:rPr>
        <w:t>.</w:t>
      </w:r>
    </w:p>
    <w:p w:rsidR="006E639A" w:rsidRDefault="006E639A" w:rsidP="00D75F94">
      <w:pPr>
        <w:pStyle w:val="a4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Советник директора говорил о том, </w:t>
      </w:r>
      <w:proofErr w:type="gramStart"/>
      <w:r>
        <w:rPr>
          <w:sz w:val="28"/>
          <w:szCs w:val="28"/>
        </w:rPr>
        <w:t xml:space="preserve">что </w:t>
      </w:r>
      <w:r w:rsidRPr="006E639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E639A">
        <w:rPr>
          <w:sz w:val="28"/>
          <w:szCs w:val="28"/>
        </w:rPr>
        <w:t>рганизация</w:t>
      </w:r>
      <w:proofErr w:type="gramEnd"/>
      <w:r w:rsidRPr="006E639A">
        <w:rPr>
          <w:sz w:val="28"/>
          <w:szCs w:val="28"/>
        </w:rPr>
        <w:t xml:space="preserve"> детских объединений — </w:t>
      </w:r>
      <w:r w:rsidR="00D75F94">
        <w:rPr>
          <w:sz w:val="28"/>
          <w:szCs w:val="28"/>
        </w:rPr>
        <w:t xml:space="preserve"> это </w:t>
      </w:r>
      <w:r w:rsidRPr="006E639A">
        <w:rPr>
          <w:sz w:val="28"/>
          <w:szCs w:val="28"/>
        </w:rPr>
        <w:t xml:space="preserve">важный ресурс воспитательной работы. Наша </w:t>
      </w:r>
      <w:r w:rsidRPr="006E639A">
        <w:rPr>
          <w:sz w:val="28"/>
          <w:szCs w:val="28"/>
        </w:rPr>
        <w:lastRenderedPageBreak/>
        <w:t>задача — создать условия, чтобы каждый ребёнок нашёл занятие по интересам и смог проявить себя.</w:t>
      </w:r>
    </w:p>
    <w:p w:rsidR="00D75F94" w:rsidRPr="006E639A" w:rsidRDefault="00D75F94" w:rsidP="00D75F94">
      <w:pPr>
        <w:pStyle w:val="a4"/>
        <w:spacing w:after="0" w:line="240" w:lineRule="auto"/>
        <w:rPr>
          <w:sz w:val="28"/>
          <w:szCs w:val="28"/>
        </w:rPr>
      </w:pPr>
    </w:p>
    <w:p w:rsidR="006E639A" w:rsidRPr="006E639A" w:rsidRDefault="006E639A" w:rsidP="00D75F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>В школе мы развиваем несколько направлений:</w:t>
      </w:r>
    </w:p>
    <w:p w:rsidR="006E639A" w:rsidRPr="006E639A" w:rsidRDefault="006E639A" w:rsidP="00D75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>«Движение Первых» — вовлекаем ребят в федеральные проекты и Дни единых действий;</w:t>
      </w:r>
    </w:p>
    <w:p w:rsidR="006E639A" w:rsidRPr="006E639A" w:rsidRDefault="006E639A" w:rsidP="00D75F94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>«Орлята России» — формируем базовые ценности у младших школьников;</w:t>
      </w:r>
    </w:p>
    <w:p w:rsidR="006E639A" w:rsidRDefault="006E639A" w:rsidP="00D75F9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>волонтёрские отряды и ученическое самоуправление — развиваем социальную активность и ответственность.</w:t>
      </w:r>
    </w:p>
    <w:p w:rsidR="00D75F94" w:rsidRPr="006E639A" w:rsidRDefault="00D75F94" w:rsidP="00D75F94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6E639A" w:rsidRPr="006E639A" w:rsidRDefault="006E639A" w:rsidP="00D75F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>Ключевой площадкой стал Центр детских инициатив — пространство, где дети вместе с наставниками придумывают и реализуют собственные проекты. Важна опора на интересы ребят: мы проводим опросы, учитываем предложения школьного актива.</w:t>
      </w:r>
    </w:p>
    <w:p w:rsidR="006E639A" w:rsidRPr="006E639A" w:rsidRDefault="006E639A" w:rsidP="006E639A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 xml:space="preserve">Для эффективной работы выстраиваем взаимодействие: советник координирует усилия классных руководителей, педагогов </w:t>
      </w:r>
      <w:proofErr w:type="spellStart"/>
      <w:r w:rsidRPr="006E639A">
        <w:rPr>
          <w:rFonts w:ascii="Times New Roman" w:hAnsi="Times New Roman"/>
          <w:sz w:val="28"/>
          <w:szCs w:val="28"/>
        </w:rPr>
        <w:t>допобразования</w:t>
      </w:r>
      <w:proofErr w:type="spellEnd"/>
      <w:r w:rsidRPr="006E639A">
        <w:rPr>
          <w:rFonts w:ascii="Times New Roman" w:hAnsi="Times New Roman"/>
          <w:sz w:val="28"/>
          <w:szCs w:val="28"/>
        </w:rPr>
        <w:t xml:space="preserve"> и внешних партнёров. Отдельно работаем с детьми группы риска — включаем их в посильные и значимые активности.</w:t>
      </w:r>
    </w:p>
    <w:p w:rsidR="006E639A" w:rsidRDefault="006E639A" w:rsidP="00D75F94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 w:rsidRPr="006E639A">
        <w:rPr>
          <w:rFonts w:ascii="Times New Roman" w:hAnsi="Times New Roman"/>
          <w:sz w:val="28"/>
          <w:szCs w:val="28"/>
        </w:rPr>
        <w:t>Результаты видны: растёт число участников проектов, появляются новые инициативы от самих школьников. В новом учебном году планируем расширить спектр объединений и усилить поддержку детских проектов</w:t>
      </w:r>
    </w:p>
    <w:p w:rsidR="00D75F94" w:rsidRDefault="00D75F94" w:rsidP="00D75F94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Задачи программы</w:t>
      </w:r>
      <w:r>
        <w:rPr>
          <w:rFonts w:ascii="Times New Roman" w:hAnsi="Times New Roman"/>
          <w:sz w:val="28"/>
          <w:szCs w:val="28"/>
        </w:rPr>
        <w:t xml:space="preserve">: - 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 -Формирование у учащихся потребности в здоровом образе жизни путем воспитания умения противостоять вредным привычкам. -Воспитание у учащихся нравственных качеств личности посредством развития индивидуальных интересов и способностей. -Организация эффективного взаимодействия всех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-образовательных структур (школы, семьи, ОДН) в работе с подростками «группы риска». - Обеспечение социальной защиты детей и подростков. - Осуществление мероприятий по профилактике правонарушений, безнадзорности, формированию здорового образа жизни, воспитанию толерантности и уважения к правам человека. </w:t>
      </w:r>
    </w:p>
    <w:p w:rsidR="00D75F94" w:rsidRDefault="00D75F94" w:rsidP="00ED0E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Решили: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 каждого классного руководителя должен быть воспитательный план работы, социальный паспорт, журнал проведения инструктажей по технике безопасности и правилам дорожного движения, протоколы родительских собраний. </w:t>
      </w:r>
    </w:p>
    <w:p w:rsidR="00ED0E9B" w:rsidRDefault="00ED0E9B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Применять в работе с классным коллективом современные, инновационные методы и приемы, технологии в целях повышения эффективности воспитательной работы. </w:t>
      </w:r>
    </w:p>
    <w:p w:rsidR="00D75F94" w:rsidRDefault="00D75F94" w:rsidP="00ED0E9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Вовлекать </w:t>
      </w:r>
      <w:r w:rsidR="00E7216F">
        <w:rPr>
          <w:rFonts w:ascii="Times New Roman" w:hAnsi="Times New Roman"/>
          <w:sz w:val="28"/>
          <w:szCs w:val="28"/>
        </w:rPr>
        <w:t xml:space="preserve">больше </w:t>
      </w:r>
      <w:r>
        <w:rPr>
          <w:rFonts w:ascii="Times New Roman" w:hAnsi="Times New Roman"/>
          <w:sz w:val="28"/>
          <w:szCs w:val="28"/>
        </w:rPr>
        <w:t xml:space="preserve">детей в детские общественные объединения, </w:t>
      </w:r>
      <w:proofErr w:type="gramStart"/>
      <w:r>
        <w:rPr>
          <w:rFonts w:ascii="Times New Roman" w:hAnsi="Times New Roman"/>
          <w:sz w:val="28"/>
          <w:szCs w:val="28"/>
        </w:rPr>
        <w:t xml:space="preserve">заполнить </w:t>
      </w:r>
      <w:r w:rsidR="00E7216F">
        <w:rPr>
          <w:rFonts w:ascii="Times New Roman" w:hAnsi="Times New Roman"/>
          <w:sz w:val="28"/>
          <w:szCs w:val="28"/>
        </w:rPr>
        <w:t xml:space="preserve"> их</w:t>
      </w:r>
      <w:proofErr w:type="gramEnd"/>
      <w:r w:rsidR="00E7216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досуг и предотвратить различные ситуации, которые могут привести к суицидам и проблемам, связанные с детьми группы риска.</w:t>
      </w:r>
    </w:p>
    <w:p w:rsidR="00ED0E9B" w:rsidRDefault="00ED0E9B" w:rsidP="00ED0E9B"/>
    <w:p w:rsidR="00312CD0" w:rsidRDefault="00312CD0"/>
    <w:sectPr w:rsidR="00312CD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D736B7"/>
    <w:multiLevelType w:val="singleLevel"/>
    <w:tmpl w:val="4BD736B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8AA2E48"/>
    <w:multiLevelType w:val="multilevel"/>
    <w:tmpl w:val="63148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F5"/>
    <w:rsid w:val="00312CD0"/>
    <w:rsid w:val="006E639A"/>
    <w:rsid w:val="007A7573"/>
    <w:rsid w:val="00D75F94"/>
    <w:rsid w:val="00E7216F"/>
    <w:rsid w:val="00ED0E9B"/>
    <w:rsid w:val="00F5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B2900-6E4B-4E48-89DB-6F4A5CE6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E9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E9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E639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NAROUSHVILI</dc:creator>
  <cp:keywords/>
  <dc:description/>
  <cp:lastModifiedBy>ASJA NAROUSHVILI</cp:lastModifiedBy>
  <cp:revision>6</cp:revision>
  <dcterms:created xsi:type="dcterms:W3CDTF">2026-08-28T09:50:00Z</dcterms:created>
  <dcterms:modified xsi:type="dcterms:W3CDTF">2026-08-28T10:25:00Z</dcterms:modified>
</cp:coreProperties>
</file>