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FB" w:rsidRPr="00057C09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057C09">
        <w:rPr>
          <w:color w:val="000000" w:themeColor="text1"/>
          <w:sz w:val="28"/>
          <w:szCs w:val="28"/>
        </w:rPr>
        <w:br/>
      </w:r>
    </w:p>
    <w:p w:rsidR="00F41447" w:rsidRPr="00F41447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F41447">
        <w:rPr>
          <w:b/>
          <w:bCs/>
          <w:color w:val="000000"/>
          <w:sz w:val="28"/>
          <w:szCs w:val="28"/>
        </w:rPr>
        <w:t>«Развитие творческого потенциала личности младшего школьника</w:t>
      </w:r>
      <w:r w:rsidR="00D7271F" w:rsidRPr="00F41447">
        <w:rPr>
          <w:b/>
          <w:bCs/>
          <w:color w:val="000000"/>
          <w:sz w:val="28"/>
          <w:szCs w:val="28"/>
        </w:rPr>
        <w:t xml:space="preserve"> </w:t>
      </w:r>
      <w:r w:rsidRPr="00F41447">
        <w:rPr>
          <w:b/>
          <w:bCs/>
          <w:color w:val="000000"/>
          <w:sz w:val="28"/>
          <w:szCs w:val="28"/>
        </w:rPr>
        <w:t>в условиях реализации ФГОС»</w:t>
      </w:r>
      <w:r w:rsidR="00F41447" w:rsidRPr="00F41447">
        <w:rPr>
          <w:b/>
          <w:bCs/>
          <w:color w:val="000000"/>
          <w:sz w:val="28"/>
          <w:szCs w:val="28"/>
        </w:rPr>
        <w:t xml:space="preserve"> </w:t>
      </w:r>
    </w:p>
    <w:p w:rsidR="00090EFB" w:rsidRPr="00D7271F" w:rsidRDefault="00F41447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(из опыта работы учителей начальных классов МБОУ </w:t>
      </w:r>
      <w:r w:rsidR="00D67FA5">
        <w:rPr>
          <w:bCs/>
          <w:color w:val="000000"/>
          <w:sz w:val="28"/>
          <w:szCs w:val="28"/>
        </w:rPr>
        <w:t xml:space="preserve">ВСОШ №9 </w:t>
      </w:r>
      <w:proofErr w:type="gramStart"/>
      <w:r w:rsidR="00D67FA5">
        <w:rPr>
          <w:bCs/>
          <w:color w:val="000000"/>
          <w:sz w:val="28"/>
          <w:szCs w:val="28"/>
        </w:rPr>
        <w:t xml:space="preserve">им. </w:t>
      </w:r>
      <w:proofErr w:type="gramEnd"/>
      <w:r w:rsidR="00D67FA5">
        <w:rPr>
          <w:bCs/>
          <w:color w:val="000000"/>
          <w:sz w:val="28"/>
          <w:szCs w:val="28"/>
        </w:rPr>
        <w:t>В.И. Сагайды)</w:t>
      </w:r>
      <w:bookmarkStart w:id="0" w:name="_GoBack"/>
      <w:bookmarkEnd w:id="0"/>
      <w:r>
        <w:rPr>
          <w:bCs/>
          <w:color w:val="000000"/>
          <w:sz w:val="28"/>
          <w:szCs w:val="28"/>
        </w:rPr>
        <w:t>)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 В настоящее время появилась прекрасная возможность для развития творческих способностей учащихся. Это введение Федеральных государственных образовательных стандартов общего образования. Образовательные учреждения предоставляют учащимся возможность широкого спектра занятий, направленных на развитие школьника.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Творческая активность развивается в процессе деятельности, имеющей творческий характер, которая заставляет учащихся познавать и удивляться, находить решение в нестандартных ситуациях.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Наиболее эффективный путь развития индивидуальных способностей, а именно творческих, лежит через приобщение всех детей к продуктивной творческой деятельности с 1 класса.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Первое условие развития творчества – высокая самооценка ребёнка, то есть создание у него достаточной уверенности в своих силах, умственных возможностях.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Второе условие развитие способностей ребёнка – создание соответствующего психологического климата. Именно учитель должен с первых дней ребёнка в школе поощрять и стимулировать возникновение у ребёнка творческих способностей.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Сегодня в педагогической науке и практике идет интенсивный поиск новых, нестандартных форм, способов и приемов обучения. Широкое распространение получают </w:t>
      </w:r>
      <w:r w:rsidRPr="00D7271F">
        <w:rPr>
          <w:bCs/>
          <w:color w:val="000000"/>
          <w:sz w:val="28"/>
          <w:szCs w:val="28"/>
        </w:rPr>
        <w:t>нетрадиционные виды уроков, проблемные методы обучения, коллективные творческие дела во внеклассной работе</w:t>
      </w:r>
      <w:r w:rsidRPr="00D7271F">
        <w:rPr>
          <w:color w:val="000000"/>
          <w:sz w:val="28"/>
          <w:szCs w:val="28"/>
        </w:rPr>
        <w:t>, способствующие развитию творческой активности младших школьников.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Творческий потенциал учащихся развивается в процессе деятельности при решении различных задач.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Можно сказать, что творчество - это решение творческих задач.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Какие же методы и приёмы необходимо использовать для развития творческой личности?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Мы в своей работе используем следующее: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1. РАЗВИТИЕ ВООБРАЖЕНИЯ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Развитие воображения - важное условие формирования интеллекта, творчества, вообще психического развития. На протяжении младшего школьного возраста воображение превращается в самостоятельную внутреннюю деятельность, позволяющую осуществлять словесное (выдумывание сказок, стишков, истории) и художественное (рисование, лепка, аппликация, конструирование) творчество.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lastRenderedPageBreak/>
        <w:t>Творческое воображение - это такой вид воображения, в ходе которого человек самостоятельно создает новые образы и идей, представляющие ценность для других людей или для общества в целом и которые воплощаются в конкретные оригинальные продукты деятельности. Творческое воображение является необходимым компонентом и основой всех видов творческой деятельности человека.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EFB" w:rsidRPr="00D7271F" w:rsidRDefault="00F41447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90EFB" w:rsidRPr="00D7271F">
        <w:rPr>
          <w:color w:val="000000"/>
          <w:sz w:val="28"/>
          <w:szCs w:val="28"/>
        </w:rPr>
        <w:t xml:space="preserve"> РАЗВИВАЮЩИЕ ИГРЫ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Характерной чертой таких игр является то, что для решения игровой задачи требуется смекалка, сообразительность, нестандартность, т.е. творческое мышление.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Наша обязанность - помочь ребёнку стать на путь становления творческой стороны интеллекта, путь развития изобретательного и исследовательского таланта. Наша обязанность - помочь ребёнку встать на этот путь, этому прямо и служат развивающие игры.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Ведущая деятельность младшего школьника - ролевая игра. Именно в ней складываются главные новообразования этого возраста: творческое воображение, образное и другие.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Особое значение имеет игра для становления разных форм произвольного поведения деятельности от элементарных до самых сложных. В ней развивается произвольное внимание и память.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3. ПРОБЛЕМНЫЕ МЕТОДЫ ОБУЧЕНИЯ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Необходимо также всемерно стимулировать стремление учащихся к самостоятельному выбору целей, задач и средств их решения. Человек, не привыкший действовать самостоятельно, брать на себя ответственность за принятое решение, теряет способность к творческой деятельности.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Этому способствует применение проблемных методов обучения, которые стимулируют установку на самостоятельное или с помощью педагога открытие нового знания, усиливают веру учащегося в свою способность к таким открытиям.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Весьма полезным для развития творческого мышления является обучение специальным эвристическим приемам решения задач различного типа. Эвристические приемы вы видите на слайде: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метод вживания,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метод эвристических вопросов,</w:t>
      </w:r>
      <w:r w:rsidR="00F41447">
        <w:rPr>
          <w:bCs/>
          <w:color w:val="000000"/>
          <w:sz w:val="28"/>
          <w:szCs w:val="28"/>
        </w:rPr>
        <w:t xml:space="preserve"> метод придумывания. Метод «Если </w:t>
      </w:r>
      <w:r w:rsidRPr="00D7271F">
        <w:rPr>
          <w:bCs/>
          <w:color w:val="000000"/>
          <w:sz w:val="28"/>
          <w:szCs w:val="28"/>
        </w:rPr>
        <w:t>бы….»,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мозговой штурм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Именно эвристическое образование, направленное на открытие, способствует рождению творческой индивидуальности учащихся.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4. СОЗДАНИЕ СИТУАЦИИ УСПЕХА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Для того чтобы у учеников развивался творческий потенциал, необходимо формировать у них уверенность в своих силах, веру в способность решать творческие задачи, т.е создать ситуацию успеха. </w:t>
      </w:r>
      <w:r w:rsidRPr="00D7271F">
        <w:rPr>
          <w:bCs/>
          <w:color w:val="000000"/>
          <w:sz w:val="28"/>
          <w:szCs w:val="28"/>
        </w:rPr>
        <w:t>Тот, кто не верит в себя, уже обречен на неуспех.</w:t>
      </w:r>
      <w:r w:rsidRPr="00D7271F">
        <w:rPr>
          <w:color w:val="000000"/>
          <w:sz w:val="28"/>
          <w:szCs w:val="28"/>
        </w:rPr>
        <w:t> При организации таких условий дети создают свой продукт творчества, который приносит успех, радость им и окружающим.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lastRenderedPageBreak/>
        <w:t>Сколько радости получают дети от сделанной своими руками салфетки, закладки, игрушки! Не меньшее удовольствие доставляет изготовление подарков, сувениров для родителей, друзей, младших ребят. Умелые руки и фантазия творят чудеса!</w:t>
      </w:r>
    </w:p>
    <w:p w:rsidR="00090EFB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color w:val="000000"/>
          <w:sz w:val="28"/>
          <w:szCs w:val="28"/>
        </w:rPr>
        <w:t>Творческие способности в коллективной деятельности помогают сформулировать собственную точку зрения, воспитывать в детях доверие к собственным силам и интерес к другому мнению, учат культуре общения, носят комплексный, деятельный характер, обеспечивая субъективную позицию каждого и развивая важнейшие организаторские, коммуникативные, конструктивные, аналитические умения, а также формируют у детей ответственность</w:t>
      </w:r>
      <w:r w:rsidR="00F41447" w:rsidRPr="00F41447">
        <w:rPr>
          <w:color w:val="000000"/>
          <w:sz w:val="28"/>
          <w:szCs w:val="28"/>
        </w:rPr>
        <w:t xml:space="preserve"> </w:t>
      </w:r>
      <w:r w:rsidR="00F41447" w:rsidRPr="00D7271F">
        <w:rPr>
          <w:color w:val="000000"/>
          <w:sz w:val="28"/>
          <w:szCs w:val="28"/>
        </w:rPr>
        <w:t>участника</w:t>
      </w:r>
      <w:r w:rsidRPr="00D7271F">
        <w:rPr>
          <w:color w:val="000000"/>
          <w:sz w:val="28"/>
          <w:szCs w:val="28"/>
        </w:rPr>
        <w:t>, инициативность, самостоятельность. Знакомство детей с творчеством своих одноклассников делает их добрее, отзывчивее, внимательнее друг к другу, ко всему окружающему миру.</w:t>
      </w:r>
    </w:p>
    <w:p w:rsidR="00F41447" w:rsidRPr="00D7271F" w:rsidRDefault="00F41447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1447" w:rsidRPr="00F41447" w:rsidRDefault="00F41447" w:rsidP="00057C09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sz w:val="32"/>
          <w:szCs w:val="32"/>
        </w:rPr>
      </w:pPr>
      <w:r>
        <w:rPr>
          <w:bCs/>
          <w:iCs/>
          <w:sz w:val="32"/>
          <w:szCs w:val="32"/>
        </w:rPr>
        <w:t xml:space="preserve"> </w:t>
      </w:r>
      <w:r w:rsidRPr="00F41447">
        <w:rPr>
          <w:bCs/>
          <w:iCs/>
          <w:sz w:val="32"/>
          <w:szCs w:val="32"/>
        </w:rPr>
        <w:t>5.Интегрированные уроки в 1 классе</w:t>
      </w:r>
    </w:p>
    <w:p w:rsidR="00F41447" w:rsidRPr="00F41447" w:rsidRDefault="00F41447" w:rsidP="00057C09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F41447">
        <w:rPr>
          <w:sz w:val="28"/>
          <w:szCs w:val="28"/>
        </w:rPr>
        <w:t>Творческие задания, интеллектуально-развивающие технологии, словесное рисование, экскурсии помогают  проводить интересные, увлекательные и способствующие гармоничному развитию младших школьников уроки. В 1 классе провожу интегрированные уроки. Целостное изучение общих для нескольких предметов (обучение грамоте, ознакомление с окружающим миром, чтение, рисование) тем позволяет избежать перегрузок при адаптации одноклассника к школьным занятиям.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Развитие творческого потенциала личности в нашей школе осуществляется через различные кружки и внеурочную деятельность.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В театральном кружке развиваем словесное творчество (выдумываем сказки,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стишки,</w:t>
      </w:r>
      <w:r w:rsidR="00F41447">
        <w:rPr>
          <w:bCs/>
          <w:color w:val="000000"/>
          <w:sz w:val="28"/>
          <w:szCs w:val="28"/>
        </w:rPr>
        <w:t xml:space="preserve"> истории). На кружках «Юный художник</w:t>
      </w:r>
      <w:proofErr w:type="gramStart"/>
      <w:r w:rsidRPr="00D7271F">
        <w:rPr>
          <w:bCs/>
          <w:color w:val="000000"/>
          <w:sz w:val="28"/>
          <w:szCs w:val="28"/>
        </w:rPr>
        <w:t>» ,</w:t>
      </w:r>
      <w:proofErr w:type="gramEnd"/>
      <w:r w:rsidRPr="00D7271F">
        <w:rPr>
          <w:bCs/>
          <w:color w:val="000000"/>
          <w:sz w:val="28"/>
          <w:szCs w:val="28"/>
        </w:rPr>
        <w:t xml:space="preserve"> «Природа и фантазия» развиваем художественное творчество(рисуем. лепим, делаем аппликации ,конструируем).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Во внеуроч</w:t>
      </w:r>
      <w:r w:rsidR="00F41447">
        <w:rPr>
          <w:bCs/>
          <w:color w:val="000000"/>
          <w:sz w:val="28"/>
          <w:szCs w:val="28"/>
        </w:rPr>
        <w:t>ной деятельности «Юные математики</w:t>
      </w:r>
      <w:r w:rsidRPr="00D7271F">
        <w:rPr>
          <w:bCs/>
          <w:color w:val="000000"/>
          <w:sz w:val="28"/>
          <w:szCs w:val="28"/>
        </w:rPr>
        <w:t>» развиваем интеллектуальное творчество,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(решаем занимательные задачи,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задачи на смекалку,</w:t>
      </w:r>
      <w:r w:rsidR="00F41447">
        <w:rPr>
          <w:bCs/>
          <w:color w:val="000000"/>
          <w:sz w:val="28"/>
          <w:szCs w:val="28"/>
        </w:rPr>
        <w:t xml:space="preserve"> </w:t>
      </w:r>
      <w:r w:rsidRPr="00D7271F">
        <w:rPr>
          <w:bCs/>
          <w:color w:val="000000"/>
          <w:sz w:val="28"/>
          <w:szCs w:val="28"/>
        </w:rPr>
        <w:t>моделируем).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 xml:space="preserve">Хотелось бы чтобы в основе   работы каждого учителя и руководителя кружка с учащимися по развитию творческого потенциала личности лежали </w:t>
      </w:r>
      <w:proofErr w:type="gramStart"/>
      <w:r w:rsidRPr="00D7271F">
        <w:rPr>
          <w:bCs/>
          <w:color w:val="000000"/>
          <w:sz w:val="28"/>
          <w:szCs w:val="28"/>
        </w:rPr>
        <w:t>слова  Сократа</w:t>
      </w:r>
      <w:proofErr w:type="gramEnd"/>
      <w:r w:rsidRPr="00D7271F">
        <w:rPr>
          <w:bCs/>
          <w:color w:val="000000"/>
          <w:sz w:val="28"/>
          <w:szCs w:val="28"/>
        </w:rPr>
        <w:t>: «В каждом ребенке есть солнце, только дайте ему светить».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271F">
        <w:rPr>
          <w:bCs/>
          <w:color w:val="000000"/>
          <w:sz w:val="28"/>
          <w:szCs w:val="28"/>
        </w:rPr>
        <w:t>В завершении выступления, хочется сказать о главном. Интеграция учебного процесса и внеурочной деятельности дает нам большие возможности по развитию творческого потенциала у наших детей. Участие в конкурсах, олимпиадах, конференциях, причем, в большинстве случаев, с практическим выходом в виде тематических сборников, праздников, проектов, выставок, помогают каждому ребёнку раскрыть свои способности, обрести уверенность в себе.</w:t>
      </w:r>
    </w:p>
    <w:p w:rsidR="00090EFB" w:rsidRPr="00D7271F" w:rsidRDefault="00090EFB" w:rsidP="00057C0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F4C67" w:rsidRPr="00D7271F" w:rsidRDefault="004F4C67" w:rsidP="00057C0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C1AA5" w:rsidRPr="00CC1AA5" w:rsidRDefault="00CC1AA5" w:rsidP="00057C0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sectPr w:rsidR="00CC1AA5" w:rsidRPr="00CC1AA5" w:rsidSect="004F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EFB"/>
    <w:rsid w:val="0003538D"/>
    <w:rsid w:val="00057C09"/>
    <w:rsid w:val="00090EFB"/>
    <w:rsid w:val="000F7140"/>
    <w:rsid w:val="0019723B"/>
    <w:rsid w:val="001D6AF6"/>
    <w:rsid w:val="0030305B"/>
    <w:rsid w:val="004F4C67"/>
    <w:rsid w:val="006A3A86"/>
    <w:rsid w:val="00A133C6"/>
    <w:rsid w:val="00C812B8"/>
    <w:rsid w:val="00CC1AA5"/>
    <w:rsid w:val="00D67FA5"/>
    <w:rsid w:val="00D7271F"/>
    <w:rsid w:val="00F41447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634BF-7613-42C1-A019-FE905E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 Windows</cp:lastModifiedBy>
  <cp:revision>7</cp:revision>
  <dcterms:created xsi:type="dcterms:W3CDTF">2021-10-16T15:53:00Z</dcterms:created>
  <dcterms:modified xsi:type="dcterms:W3CDTF">2024-11-02T10:17:00Z</dcterms:modified>
</cp:coreProperties>
</file>