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81D37"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Доклад</w:t>
      </w:r>
    </w:p>
    <w:p w14:paraId="41D58E3D"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38BE9580"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26080D15"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DEAAB6F"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4EBF7BC5"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22FC021F"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38EA12AA"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64E87005"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Тема: «РАЗВИТИЕ ПОЗНАВАТЕЛЬНЫХ СПОСОБНОСТЕЙ У УЧАЩИХСЯ НАЧАЛЬНОЙ ШКОЛЫ НА УРОКАХ И ВО ВНЕУРОЧНОЕ ВРЕМЯ»</w:t>
      </w:r>
    </w:p>
    <w:p w14:paraId="441E653B"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5D1E541C"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06DACE77"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32F6261"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BDDF117"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2C76CEA2"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64E1D712"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601099F1"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9A01B0F"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F28B308"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0928CD4"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3B7AC358"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22937F69"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78F7AA42"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7F6CD8E3"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0692545B"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3A3621BE"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64D5077B"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48E87BD2"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4704AC8C"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95C5CFD"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07681F7E" w14:textId="080BEBD7" w:rsidR="00286A23" w:rsidRDefault="00286A23" w:rsidP="00286A23">
      <w:pPr>
        <w:pStyle w:val="a3"/>
        <w:shd w:val="clear" w:color="auto" w:fill="FFFFFF"/>
        <w:spacing w:before="0" w:beforeAutospacing="0" w:after="150" w:afterAutospacing="0"/>
        <w:jc w:val="right"/>
        <w:rPr>
          <w:rFonts w:ascii="Helvetica" w:hAnsi="Helvetica" w:cs="Helvetica"/>
          <w:color w:val="333333"/>
          <w:sz w:val="21"/>
          <w:szCs w:val="21"/>
        </w:rPr>
      </w:pPr>
      <w:proofErr w:type="gramStart"/>
      <w:r>
        <w:rPr>
          <w:rFonts w:ascii="Helvetica" w:hAnsi="Helvetica" w:cs="Helvetica"/>
          <w:color w:val="333333"/>
          <w:sz w:val="21"/>
          <w:szCs w:val="21"/>
        </w:rPr>
        <w:t>Подготовила :</w:t>
      </w:r>
      <w:proofErr w:type="gramEnd"/>
      <w:r>
        <w:rPr>
          <w:rFonts w:ascii="Helvetica" w:hAnsi="Helvetica" w:cs="Helvetica"/>
          <w:color w:val="333333"/>
          <w:sz w:val="21"/>
          <w:szCs w:val="21"/>
        </w:rPr>
        <w:t xml:space="preserve"> Х</w:t>
      </w:r>
      <w:r>
        <w:rPr>
          <w:rFonts w:ascii="Helvetica" w:hAnsi="Helvetica" w:cs="Helvetica"/>
          <w:color w:val="333333"/>
          <w:sz w:val="21"/>
          <w:szCs w:val="21"/>
        </w:rPr>
        <w:t>алилова Т.Г</w:t>
      </w:r>
      <w:r>
        <w:rPr>
          <w:rFonts w:ascii="Helvetica" w:hAnsi="Helvetica" w:cs="Helvetica"/>
          <w:color w:val="333333"/>
          <w:sz w:val="21"/>
          <w:szCs w:val="21"/>
        </w:rPr>
        <w:t>.</w:t>
      </w:r>
    </w:p>
    <w:p w14:paraId="408CE67C" w14:textId="77777777" w:rsidR="00286A23" w:rsidRDefault="00286A23" w:rsidP="00286A23">
      <w:pPr>
        <w:pStyle w:val="a3"/>
        <w:shd w:val="clear" w:color="auto" w:fill="FFFFFF"/>
        <w:spacing w:before="0" w:beforeAutospacing="0" w:after="150" w:afterAutospacing="0"/>
        <w:jc w:val="right"/>
        <w:rPr>
          <w:rFonts w:ascii="Helvetica" w:hAnsi="Helvetica" w:cs="Helvetica"/>
          <w:color w:val="333333"/>
          <w:sz w:val="21"/>
          <w:szCs w:val="21"/>
        </w:rPr>
      </w:pPr>
    </w:p>
    <w:p w14:paraId="78730859"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70142E59"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2024</w:t>
      </w:r>
    </w:p>
    <w:p w14:paraId="1A3F1023" w14:textId="77777777" w:rsidR="00286A23" w:rsidRDefault="00286A23" w:rsidP="00286A23">
      <w:pPr>
        <w:pStyle w:val="a3"/>
        <w:shd w:val="clear" w:color="auto" w:fill="FFFFFF"/>
        <w:spacing w:before="0" w:beforeAutospacing="0" w:after="150" w:afterAutospacing="0"/>
        <w:jc w:val="center"/>
        <w:rPr>
          <w:rFonts w:ascii="Helvetica" w:hAnsi="Helvetica" w:cs="Helvetica"/>
          <w:color w:val="333333"/>
          <w:sz w:val="21"/>
          <w:szCs w:val="21"/>
        </w:rPr>
      </w:pPr>
    </w:p>
    <w:p w14:paraId="11B55301"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p>
    <w:p w14:paraId="743E1A3D"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Социально-экономические преобразования, которые происходят в обществе в настоящее время, кардинально изменили не только условия жизни людей, но и образовательную ситуацию.</w:t>
      </w:r>
    </w:p>
    <w:p w14:paraId="0D817DF0"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Согласно ФГОС нового поколения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гражданское поведение, эффективное социальное сотрудничество, здоровый и безопасный образ жизни.</w:t>
      </w:r>
    </w:p>
    <w:p w14:paraId="3BC929B1"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Перед школой встала задача построения нового образовательного пространства, отвечающего требованиям, заложенным в Стандарте.</w:t>
      </w:r>
    </w:p>
    <w:p w14:paraId="2F514C69"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Как известно, результаты начальной ступени образования Стандарт делит на три категории: личностные, метапредметные, предметные. При этом подчёркивается, что развитие личности обучающегося на основе усвоения универсальных учебных действий, познания и освоения мира составляет цель и основной результат </w:t>
      </w:r>
      <w:proofErr w:type="gramStart"/>
      <w:r>
        <w:rPr>
          <w:rFonts w:ascii="Helvetica" w:hAnsi="Helvetica" w:cs="Helvetica"/>
          <w:color w:val="333333"/>
          <w:sz w:val="21"/>
          <w:szCs w:val="21"/>
        </w:rPr>
        <w:t>образования .</w:t>
      </w:r>
      <w:proofErr w:type="gramEnd"/>
    </w:p>
    <w:p w14:paraId="5CED1B34"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Таким образом, главной целью для выпускника начальной школы должно стать формирование собственного опыта, самостоятельность и </w:t>
      </w:r>
      <w:proofErr w:type="gramStart"/>
      <w:r>
        <w:rPr>
          <w:rFonts w:ascii="Helvetica" w:hAnsi="Helvetica" w:cs="Helvetica"/>
          <w:color w:val="333333"/>
          <w:sz w:val="21"/>
          <w:szCs w:val="21"/>
        </w:rPr>
        <w:t>продуктивность  в</w:t>
      </w:r>
      <w:proofErr w:type="gramEnd"/>
      <w:r>
        <w:rPr>
          <w:rFonts w:ascii="Helvetica" w:hAnsi="Helvetica" w:cs="Helvetica"/>
          <w:color w:val="333333"/>
          <w:sz w:val="21"/>
          <w:szCs w:val="21"/>
        </w:rPr>
        <w:t xml:space="preserve"> разных видах деятельности. </w:t>
      </w:r>
    </w:p>
    <w:p w14:paraId="0F398989"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Исходя из этого, образовательное пространство начальной школы должно стать в первую очередь развивающим и социализирующим пространством, которое:</w:t>
      </w:r>
    </w:p>
    <w:p w14:paraId="2D5E18F9"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-обеспечивает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духовно-нравственного развитие и воспитание обучающихся;</w:t>
      </w:r>
    </w:p>
    <w:p w14:paraId="0DF0D7E2"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-гарантирует охрану и укрепление физического, психологического и социального здоровья обучающихся;</w:t>
      </w:r>
    </w:p>
    <w:p w14:paraId="6B96C141"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является дружественной по отношению к обучающимся и педагогам.</w:t>
      </w:r>
    </w:p>
    <w:p w14:paraId="1180D7BF"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Образовательное пространство начальной школы является целостным, включающим в себя начальное общее образование, дополнительное образование и внеурочную деятельность.</w:t>
      </w:r>
    </w:p>
    <w:p w14:paraId="16E17B0D"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Предметное содержание образования (урочное </w:t>
      </w:r>
      <w:proofErr w:type="gramStart"/>
      <w:r>
        <w:rPr>
          <w:rFonts w:ascii="Helvetica" w:hAnsi="Helvetica" w:cs="Helvetica"/>
          <w:color w:val="333333"/>
          <w:sz w:val="21"/>
          <w:szCs w:val="21"/>
        </w:rPr>
        <w:t>пространство)  реализуется</w:t>
      </w:r>
      <w:proofErr w:type="gramEnd"/>
      <w:r>
        <w:rPr>
          <w:rFonts w:ascii="Helvetica" w:hAnsi="Helvetica" w:cs="Helvetica"/>
          <w:color w:val="333333"/>
          <w:sz w:val="21"/>
          <w:szCs w:val="21"/>
        </w:rPr>
        <w:t xml:space="preserve"> через основные способы действия, систему предметных знаний и умений, работу с текстом, учебное сотрудничество, контрольно-оценочные действия младших школьников. Для более эффективного </w:t>
      </w:r>
      <w:proofErr w:type="gramStart"/>
      <w:r>
        <w:rPr>
          <w:rFonts w:ascii="Helvetica" w:hAnsi="Helvetica" w:cs="Helvetica"/>
          <w:color w:val="333333"/>
          <w:sz w:val="21"/>
          <w:szCs w:val="21"/>
        </w:rPr>
        <w:t>продвижения  ребенка</w:t>
      </w:r>
      <w:proofErr w:type="gramEnd"/>
      <w:r>
        <w:rPr>
          <w:rFonts w:ascii="Helvetica" w:hAnsi="Helvetica" w:cs="Helvetica"/>
          <w:color w:val="333333"/>
          <w:sz w:val="21"/>
          <w:szCs w:val="21"/>
        </w:rPr>
        <w:t xml:space="preserve"> в образовательном пространстве младшей школы, поддержку стремления к учебной самостоятельности, позволяющей расширять собственные знания и умения, в школе сформировано пространство внеурочной образовательной деятельности. Важным условием этой деятельности является ее взаимодействие с урочной. Внеурочная деятельность может стать продолжением работы ребенка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деятельности младшего школьника.</w:t>
      </w:r>
    </w:p>
    <w:p w14:paraId="633A7232"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Кроме того, важно отметить, что образовательное пространство нашей начальной школы тесно связано с социальной средой и поддерживается следующими связями:</w:t>
      </w:r>
    </w:p>
    <w:p w14:paraId="543BC526"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Взаимодействие с детской школой искусств, центром дополнительного образования детей, центральной районной библиотекой, психологической службой, центром семья, специалистами ГИБДД.</w:t>
      </w:r>
    </w:p>
    <w:p w14:paraId="14072C9B"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Одним из ценностных ориентиров стандартов 2 поколения является «развитие инициативы, ответственности личности как условия её самоактуализации», то есть стремление человека к возможно более полному выявлению и развитию своих личностных возможностей, в том числе и познавательной активности.</w:t>
      </w:r>
    </w:p>
    <w:p w14:paraId="7246FC10"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 Познавательная</w:t>
      </w:r>
      <w:proofErr w:type="gramEnd"/>
      <w:r>
        <w:rPr>
          <w:rFonts w:ascii="Helvetica" w:hAnsi="Helvetica" w:cs="Helvetica"/>
          <w:color w:val="333333"/>
          <w:sz w:val="21"/>
          <w:szCs w:val="21"/>
        </w:rPr>
        <w:t xml:space="preserve"> активность – это избирательная направленность личности на предметы и явления окружающей действительности».</w:t>
      </w:r>
      <w:r>
        <w:rPr>
          <w:rFonts w:ascii="Helvetica" w:hAnsi="Helvetica" w:cs="Helvetica"/>
          <w:color w:val="333333"/>
          <w:sz w:val="21"/>
          <w:szCs w:val="21"/>
        </w:rPr>
        <w:br/>
        <w:t xml:space="preserve">Младший школьный возраст является одним из главных периодов жизни ребенка, так как </w:t>
      </w:r>
      <w:r>
        <w:rPr>
          <w:rFonts w:ascii="Helvetica" w:hAnsi="Helvetica" w:cs="Helvetica"/>
          <w:color w:val="333333"/>
          <w:sz w:val="21"/>
          <w:szCs w:val="21"/>
        </w:rPr>
        <w:lastRenderedPageBreak/>
        <w:t>именно на этом этапе ребенок начинает приобретать основной запас знаний об окружающей действительности для своего дальнейшего развития.</w:t>
      </w:r>
    </w:p>
    <w:p w14:paraId="2840F623"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Познавательные процессы: восприятие, внимание, воображение, память, мышление – выступают как важнейшие компоненты любой человеческой деятельности. Для того,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 Поэтому без участия познавательных процессов человеческая деятельность невозможна, они выступают как неотъемлемые внутренние моменты. Они развиваются в деятельности, и сами представляют собой виды деятельности.</w:t>
      </w:r>
    </w:p>
    <w:p w14:paraId="5F2F6E29"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Существуют объективные показатели уровня познавательной активности. Это: прилежание, осознанность учения, творческие проявления, самостоятельность при решении учебных задач и другие.</w:t>
      </w:r>
    </w:p>
    <w:p w14:paraId="39A205BE"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Степень проявления активности учащегося в учебном процессе – это динамический, изменяющийся показатель. В силах учителя, помочь учащемуся изменить, повысить уровень познавательной активности.</w:t>
      </w:r>
    </w:p>
    <w:p w14:paraId="17C3249D"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Учителю необходимо: </w:t>
      </w:r>
      <w:r>
        <w:rPr>
          <w:rFonts w:ascii="Helvetica" w:hAnsi="Helvetica" w:cs="Helvetica"/>
          <w:color w:val="333333"/>
          <w:sz w:val="21"/>
          <w:szCs w:val="21"/>
        </w:rPr>
        <w:br/>
        <w:t>- быть внимательным к каждому ребенку;</w:t>
      </w:r>
    </w:p>
    <w:p w14:paraId="346065AA"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уметь увидеть, подметить у ученика малейшую искру интереса к какой-либо стороне учебной работы;</w:t>
      </w:r>
    </w:p>
    <w:p w14:paraId="7129014C"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создавать все условия для того, чтобы заинтересовать и превратить в подлинный интерес к науке, к знаниям.</w:t>
      </w:r>
    </w:p>
    <w:p w14:paraId="4D23B8F2"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Выявлению и развитию познавательных способностей учащихся способствует применение различных заданий на уроках и во внеурочное время, которые активизируют внимание, мышление, память, воображение.</w:t>
      </w:r>
    </w:p>
    <w:p w14:paraId="6E7AEAF6"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Такая работа не должна носить бессистемный характер. Необходимо вести планомерную деятельность, используя все образовательное пространство.</w:t>
      </w:r>
    </w:p>
    <w:p w14:paraId="7C94D168"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уроках необходимо создавать ситуации, в которых учащиеся сами отстаивают своё мнение, принимают участие в дискуссиях и обсуждениях, задают вопросы друг другу и учителю, анализируют ответы друг друга, оценивают ответы (самопроверка, взаимопроверка), самостоятельно выбирают разноуровневые задания, находят несколько вариантов решения проблемы, нахождение "опасных мест” и другие.</w:t>
      </w:r>
    </w:p>
    <w:p w14:paraId="74326E4D"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уроках можно использовать такие задания, как: штриховка, графический диктант, нестандартные задания с лишними и недостающими данными, игра «Почтальоны</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 xml:space="preserve"> когда одним ребятам даются карточки с заданиями, другим – с ответами. Ребята –почтальоны должны выполнить задание и найти «квартиру» с таким номером, а жильцы квартиры проверяют – правильно ли пришел почтальон. И много других.</w:t>
      </w:r>
    </w:p>
    <w:p w14:paraId="4DBE72FD"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Особое место в работе занимают разноуровневые задания. В 1 классе ребята получают задания различной степени сложности, начиная со второго класса им предлагается несколько заданий, из которых они выбирают сами задания, которые им более интересны. Это задания репродуктивного, конструктивного и творческого уровней.</w:t>
      </w:r>
    </w:p>
    <w:p w14:paraId="1E4E26DC"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Можно использовать творческие уроки: уроки-викторины, уроки-мастерские, уроки-соревнования, уроки-мастерские и т.д.</w:t>
      </w:r>
    </w:p>
    <w:p w14:paraId="37357C52"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19EF2AAF"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08C28281" w14:textId="6F8DA18B"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br/>
      </w:r>
    </w:p>
    <w:p w14:paraId="2915445D"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br/>
      </w:r>
    </w:p>
    <w:p w14:paraId="2FEC71C9"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1CD6093C"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5A2CF4C6"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09B72FB1" w14:textId="77777777" w:rsidR="00286A23" w:rsidRDefault="00286A23" w:rsidP="00286A23">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14:paraId="00E93504" w14:textId="4D4EB477" w:rsidR="00286A23" w:rsidRDefault="00286A23">
      <w:r>
        <w:t xml:space="preserve"> </w:t>
      </w:r>
    </w:p>
    <w:sectPr w:rsidR="00286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23"/>
    <w:rsid w:val="00286A23"/>
    <w:rsid w:val="00FE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7E3C"/>
  <w15:chartTrackingRefBased/>
  <w15:docId w15:val="{6AFFBABE-0931-4567-A02B-8A1D0956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A2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voinovskaja@yandex.ru</dc:creator>
  <cp:keywords/>
  <dc:description/>
  <cp:lastModifiedBy>voinovskaja@yandex.ru</cp:lastModifiedBy>
  <cp:revision>1</cp:revision>
  <dcterms:created xsi:type="dcterms:W3CDTF">2024-12-04T10:26:00Z</dcterms:created>
  <dcterms:modified xsi:type="dcterms:W3CDTF">2024-12-04T10:31:00Z</dcterms:modified>
</cp:coreProperties>
</file>