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F" w:rsidRPr="002D56CD" w:rsidRDefault="00DF46DE" w:rsidP="002D56CD">
      <w:pPr>
        <w:spacing w:after="172" w:line="259" w:lineRule="auto"/>
        <w:ind w:left="0" w:right="0" w:firstLine="0"/>
        <w:jc w:val="center"/>
        <w:rPr>
          <w:b/>
          <w:sz w:val="32"/>
          <w:szCs w:val="32"/>
          <w:lang w:val="ru-RU"/>
        </w:rPr>
      </w:pPr>
      <w:r w:rsidRPr="002D56CD">
        <w:rPr>
          <w:rFonts w:eastAsia="Arial"/>
          <w:b/>
          <w:color w:val="007AD0"/>
          <w:sz w:val="32"/>
          <w:szCs w:val="32"/>
          <w:lang w:val="ru-RU"/>
        </w:rPr>
        <w:t>О сроках, местах и порядке информирования о результатах ЕГЭ в 2023 году</w:t>
      </w:r>
    </w:p>
    <w:p w:rsidR="004D587F" w:rsidRPr="002D56CD" w:rsidRDefault="00DF46DE">
      <w:pPr>
        <w:spacing w:after="188"/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Обработка и проверка бланков ЕГЭ и ГВЭ участников экзаменов на региональном уровне завершается: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>
      <w:pPr>
        <w:spacing w:after="185"/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по математике базового уровня – не позднее трех календарных дней после проведения экзамена;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>
      <w:pPr>
        <w:spacing w:after="97" w:line="325" w:lineRule="auto"/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по математике профильного уровня – не позднее четырех календарных дней после проведения экзамена;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  <w:r w:rsidRPr="002D56CD">
        <w:rPr>
          <w:sz w:val="28"/>
          <w:szCs w:val="28"/>
          <w:lang w:val="ru-RU"/>
        </w:rPr>
        <w:t>по русскому языку – не позднее шести календарных дней после проведения экзамена;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>
      <w:pPr>
        <w:spacing w:after="187"/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по остальным учебным предметам – не позднее четырех календарных дней после проведения соответствующего экзамена;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>
      <w:pPr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 xml:space="preserve">по экзаменам, </w:t>
      </w:r>
      <w:r w:rsidRPr="002D56CD">
        <w:rPr>
          <w:b/>
          <w:sz w:val="28"/>
          <w:szCs w:val="28"/>
          <w:lang w:val="ru-RU"/>
        </w:rPr>
        <w:t>проведенным досрочно и в дополнительные сроки</w:t>
      </w:r>
      <w:r w:rsidRPr="002D56CD">
        <w:rPr>
          <w:sz w:val="28"/>
          <w:szCs w:val="28"/>
          <w:lang w:val="ru-RU"/>
        </w:rPr>
        <w:t>, – не позднее трех календарных дней после проведения соответствующего экзамена.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 w:rsidP="002D56CD">
      <w:pPr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 w:rsidP="002D56CD">
      <w:pPr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 w:rsidP="002D56CD">
      <w:pPr>
        <w:spacing w:after="187"/>
        <w:ind w:left="-5" w:right="-3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 w:rsidP="002D56CD">
      <w:pPr>
        <w:spacing w:after="135" w:line="250" w:lineRule="auto"/>
        <w:ind w:left="-5" w:right="0"/>
        <w:rPr>
          <w:sz w:val="28"/>
          <w:szCs w:val="28"/>
          <w:lang w:val="ru-RU"/>
        </w:rPr>
      </w:pPr>
      <w:r w:rsidRPr="002D56CD">
        <w:rPr>
          <w:sz w:val="28"/>
          <w:szCs w:val="28"/>
          <w:lang w:val="ru-RU"/>
        </w:rPr>
        <w:t>После утверждения результаты ГИА в течение 1 рабочего дня в виде электронных файлов</w:t>
      </w:r>
      <w:r w:rsidR="002D56CD" w:rsidRPr="002D56CD">
        <w:rPr>
          <w:sz w:val="28"/>
          <w:szCs w:val="28"/>
          <w:lang w:val="ru-RU"/>
        </w:rPr>
        <w:t xml:space="preserve"> </w:t>
      </w:r>
      <w:r w:rsidRPr="002D56CD">
        <w:rPr>
          <w:sz w:val="28"/>
          <w:szCs w:val="28"/>
          <w:lang w:val="ru-RU"/>
        </w:rPr>
        <w:t xml:space="preserve">ведомостей </w:t>
      </w:r>
      <w:r w:rsidRPr="002D56CD">
        <w:rPr>
          <w:sz w:val="28"/>
          <w:szCs w:val="28"/>
          <w:lang w:val="ru-RU"/>
        </w:rPr>
        <w:tab/>
        <w:t xml:space="preserve">по </w:t>
      </w:r>
      <w:r w:rsidRPr="002D56CD">
        <w:rPr>
          <w:sz w:val="28"/>
          <w:szCs w:val="28"/>
          <w:lang w:val="ru-RU"/>
        </w:rPr>
        <w:tab/>
        <w:t>защищенным</w:t>
      </w:r>
      <w:r w:rsidR="002D56CD" w:rsidRPr="002D56CD">
        <w:rPr>
          <w:sz w:val="28"/>
          <w:szCs w:val="28"/>
          <w:lang w:val="ru-RU"/>
        </w:rPr>
        <w:t xml:space="preserve"> </w:t>
      </w:r>
      <w:r w:rsidRPr="002D56CD">
        <w:rPr>
          <w:sz w:val="28"/>
          <w:szCs w:val="28"/>
          <w:lang w:val="ru-RU"/>
        </w:rPr>
        <w:t xml:space="preserve"> </w:t>
      </w:r>
      <w:r w:rsidRPr="002D56CD">
        <w:rPr>
          <w:sz w:val="28"/>
          <w:szCs w:val="28"/>
          <w:lang w:val="ru-RU"/>
        </w:rPr>
        <w:tab/>
        <w:t xml:space="preserve">каналам </w:t>
      </w:r>
      <w:r w:rsidRPr="002D56CD">
        <w:rPr>
          <w:sz w:val="28"/>
          <w:szCs w:val="28"/>
          <w:lang w:val="ru-RU"/>
        </w:rPr>
        <w:tab/>
        <w:t xml:space="preserve">связи </w:t>
      </w:r>
      <w:r w:rsidRPr="002D56CD">
        <w:rPr>
          <w:sz w:val="28"/>
          <w:szCs w:val="28"/>
          <w:lang w:val="ru-RU"/>
        </w:rPr>
        <w:tab/>
        <w:t xml:space="preserve">передаются </w:t>
      </w:r>
      <w:r w:rsidRPr="002D56CD">
        <w:rPr>
          <w:sz w:val="28"/>
          <w:szCs w:val="28"/>
          <w:lang w:val="ru-RU"/>
        </w:rPr>
        <w:tab/>
        <w:t xml:space="preserve">в </w:t>
      </w:r>
      <w:r w:rsidRPr="002D56CD">
        <w:rPr>
          <w:sz w:val="28"/>
          <w:szCs w:val="28"/>
          <w:lang w:val="ru-RU"/>
        </w:rPr>
        <w:tab/>
        <w:t xml:space="preserve">органы </w:t>
      </w:r>
      <w:r w:rsidRPr="002D56CD">
        <w:rPr>
          <w:sz w:val="28"/>
          <w:szCs w:val="28"/>
          <w:lang w:val="ru-RU"/>
        </w:rPr>
        <w:tab/>
        <w:t xml:space="preserve">местного самоуправления, </w:t>
      </w:r>
      <w:r w:rsidR="002D56CD" w:rsidRPr="002D56CD">
        <w:rPr>
          <w:sz w:val="28"/>
          <w:szCs w:val="28"/>
          <w:lang w:val="ru-RU"/>
        </w:rPr>
        <w:t xml:space="preserve"> </w:t>
      </w:r>
      <w:r w:rsidRPr="002D56CD">
        <w:rPr>
          <w:sz w:val="28"/>
          <w:szCs w:val="28"/>
          <w:lang w:val="ru-RU"/>
        </w:rPr>
        <w:t>осуществляющие управление в сфере образования, которые сразу после получения результатов ГИА передают их в образовательные организации.</w:t>
      </w:r>
      <w:r w:rsidRPr="002D56CD">
        <w:rPr>
          <w:rFonts w:ascii="Tahoma" w:eastAsia="Tahoma" w:hAnsi="Tahoma" w:cs="Tahoma"/>
          <w:color w:val="555555"/>
          <w:sz w:val="28"/>
          <w:szCs w:val="28"/>
          <w:lang w:val="ru-RU"/>
        </w:rPr>
        <w:t xml:space="preserve"> </w:t>
      </w:r>
    </w:p>
    <w:p w:rsidR="004D587F" w:rsidRPr="002D56CD" w:rsidRDefault="00DF46DE" w:rsidP="002D56CD">
      <w:pPr>
        <w:ind w:left="-5" w:right="-3"/>
        <w:rPr>
          <w:b/>
          <w:sz w:val="28"/>
          <w:szCs w:val="28"/>
          <w:lang w:val="ru-RU"/>
        </w:rPr>
      </w:pPr>
      <w:r w:rsidRPr="002D56CD">
        <w:rPr>
          <w:b/>
          <w:sz w:val="28"/>
          <w:szCs w:val="28"/>
          <w:lang w:val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  <w:r w:rsidRPr="002D56CD">
        <w:rPr>
          <w:rFonts w:ascii="Tahoma" w:eastAsia="Tahoma" w:hAnsi="Tahoma" w:cs="Tahoma"/>
          <w:b/>
          <w:color w:val="555555"/>
          <w:sz w:val="28"/>
          <w:szCs w:val="28"/>
          <w:lang w:val="ru-RU"/>
        </w:rPr>
        <w:t xml:space="preserve"> </w:t>
      </w:r>
    </w:p>
    <w:sectPr w:rsidR="004D587F" w:rsidRPr="002D56CD" w:rsidSect="002D56CD">
      <w:pgSz w:w="11906" w:h="16838"/>
      <w:pgMar w:top="568" w:right="844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7F"/>
    <w:rsid w:val="002D56CD"/>
    <w:rsid w:val="00300A5D"/>
    <w:rsid w:val="004D587F"/>
    <w:rsid w:val="0066247D"/>
    <w:rsid w:val="009606C0"/>
    <w:rsid w:val="00D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5D"/>
    <w:pPr>
      <w:spacing w:after="136" w:line="249" w:lineRule="auto"/>
      <w:ind w:left="10" w:right="6" w:hanging="10"/>
      <w:jc w:val="both"/>
    </w:pPr>
    <w:rPr>
      <w:rFonts w:ascii="Times New Roman" w:hAnsi="Times New Roman"/>
      <w:color w:val="333333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Света</cp:lastModifiedBy>
  <cp:revision>4</cp:revision>
  <dcterms:created xsi:type="dcterms:W3CDTF">2023-09-22T11:53:00Z</dcterms:created>
  <dcterms:modified xsi:type="dcterms:W3CDTF">2023-09-22T11:57:00Z</dcterms:modified>
</cp:coreProperties>
</file>